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0079A89F"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23355D">
        <w:rPr>
          <w:b/>
          <w:bCs/>
        </w:rPr>
        <w:t>Facilities Officer.</w:t>
      </w:r>
    </w:p>
    <w:p w14:paraId="4D966EAC" w14:textId="6074EB74"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23355D">
        <w:rPr>
          <w:b/>
          <w:bCs/>
        </w:rPr>
        <w:t>7.</w:t>
      </w:r>
    </w:p>
    <w:p w14:paraId="753A735D" w14:textId="0A8A605F"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3C6760">
        <w:rPr>
          <w:b/>
          <w:bCs/>
        </w:rPr>
        <w:t>Facilities Manager</w:t>
      </w:r>
      <w:r w:rsidR="0018404A">
        <w:rPr>
          <w:b/>
          <w:bCs/>
        </w:rPr>
        <w:t>.</w:t>
      </w:r>
    </w:p>
    <w:p w14:paraId="688766D5" w14:textId="255CA879" w:rsidR="0028368B" w:rsidRPr="00792345" w:rsidRDefault="005D64A8" w:rsidP="008C1A33">
      <w:pPr>
        <w:tabs>
          <w:tab w:val="left" w:pos="-1440"/>
        </w:tabs>
        <w:ind w:left="2268" w:hanging="2268"/>
        <w:rPr>
          <w:rFonts w:cs="Arial"/>
          <w:b/>
          <w:bCs/>
          <w:sz w:val="22"/>
        </w:rPr>
      </w:pPr>
      <w:r w:rsidRPr="00CD634F">
        <w:rPr>
          <w:b/>
          <w:bCs/>
        </w:rPr>
        <w:t>Purpose Of Post</w:t>
      </w:r>
      <w:r w:rsidR="00CD634F" w:rsidRPr="00CD634F">
        <w:rPr>
          <w:b/>
          <w:bCs/>
        </w:rPr>
        <w:t>:</w:t>
      </w:r>
      <w:r w:rsidR="0028368B">
        <w:rPr>
          <w:b/>
          <w:bCs/>
        </w:rPr>
        <w:t xml:space="preserve">     </w:t>
      </w:r>
      <w:r w:rsidR="0028368B" w:rsidRPr="00792345">
        <w:rPr>
          <w:rFonts w:cs="Arial"/>
          <w:b/>
          <w:bCs/>
          <w:sz w:val="22"/>
        </w:rPr>
        <w:t>To manage the Planned Preventative Maintenance regime to ensure compliance and the optimal working efficiency of building services and facilities across the estate.</w:t>
      </w:r>
    </w:p>
    <w:p w14:paraId="46A629CD" w14:textId="148B2FC1" w:rsidR="0028368B" w:rsidRPr="00792345" w:rsidRDefault="0028368B" w:rsidP="008C1A33">
      <w:pPr>
        <w:tabs>
          <w:tab w:val="left" w:pos="-1440"/>
        </w:tabs>
        <w:ind w:left="2268"/>
        <w:rPr>
          <w:rFonts w:cs="Arial"/>
          <w:b/>
          <w:bCs/>
          <w:sz w:val="22"/>
        </w:rPr>
      </w:pPr>
      <w:r w:rsidRPr="00792345">
        <w:rPr>
          <w:rFonts w:cs="Arial"/>
          <w:b/>
          <w:bCs/>
          <w:sz w:val="22"/>
        </w:rPr>
        <w:t xml:space="preserve">To manage the Reactive Repairs, ensuring they are complete in a timely </w:t>
      </w:r>
      <w:r w:rsidR="009B74C2" w:rsidRPr="00792345">
        <w:rPr>
          <w:rFonts w:cs="Arial"/>
          <w:b/>
          <w:bCs/>
          <w:sz w:val="22"/>
        </w:rPr>
        <w:t>manner,</w:t>
      </w:r>
      <w:r w:rsidRPr="00792345">
        <w:rPr>
          <w:rFonts w:cs="Arial"/>
          <w:b/>
          <w:bCs/>
          <w:sz w:val="22"/>
        </w:rPr>
        <w:t xml:space="preserve"> so service delivery isn’t affected.</w:t>
      </w:r>
    </w:p>
    <w:p w14:paraId="2FE92BFE" w14:textId="1A5B9B3A" w:rsidR="0028368B" w:rsidRPr="00792345" w:rsidRDefault="0028368B" w:rsidP="00792345">
      <w:pPr>
        <w:tabs>
          <w:tab w:val="left" w:pos="-1440"/>
        </w:tabs>
        <w:ind w:left="2268"/>
        <w:rPr>
          <w:rFonts w:cs="Arial"/>
          <w:b/>
          <w:bCs/>
          <w:sz w:val="22"/>
        </w:rPr>
      </w:pPr>
      <w:r w:rsidRPr="00792345">
        <w:rPr>
          <w:rFonts w:cs="Arial"/>
          <w:b/>
          <w:bCs/>
          <w:sz w:val="22"/>
        </w:rPr>
        <w:t>To provide hands-on management of building services, systems and controls – undertaking routine inspections and diagnostics as necessary. Specifying minor work schedules, projects and small refurbishments.</w:t>
      </w:r>
    </w:p>
    <w:p w14:paraId="33C842D4" w14:textId="54E8DE3C" w:rsidR="00CD634F" w:rsidRPr="00792345" w:rsidRDefault="0028368B" w:rsidP="00792345">
      <w:pPr>
        <w:tabs>
          <w:tab w:val="left" w:pos="-1440"/>
        </w:tabs>
        <w:ind w:left="2268"/>
        <w:rPr>
          <w:rFonts w:cs="Arial"/>
          <w:b/>
          <w:bCs/>
          <w:sz w:val="22"/>
        </w:rPr>
      </w:pPr>
      <w:r w:rsidRPr="00792345">
        <w:rPr>
          <w:rFonts w:cs="Arial"/>
          <w:b/>
          <w:bCs/>
          <w:sz w:val="22"/>
        </w:rPr>
        <w:t>To manage contractors and undertake project management and clerk of works duties in regard to related programmes and projects.</w:t>
      </w:r>
    </w:p>
    <w:p w14:paraId="78371F77" w14:textId="21A8EC62" w:rsidR="00CD634F" w:rsidRDefault="00CD634F" w:rsidP="005D64A8">
      <w:pPr>
        <w:pStyle w:val="Heading1"/>
      </w:pPr>
      <w:r>
        <w:t>Organisational chart</w:t>
      </w:r>
      <w:r w:rsidR="00843D1F">
        <w:t>.</w:t>
      </w:r>
    </w:p>
    <w:p w14:paraId="213995D5" w14:textId="7C53B162" w:rsidR="005D64A8" w:rsidRPr="005D64A8" w:rsidRDefault="008E188D" w:rsidP="005D64A8">
      <w:r>
        <w:rPr>
          <w:noProof/>
        </w:rPr>
        <w:drawing>
          <wp:inline distT="0" distB="0" distL="0" distR="0" wp14:anchorId="7861A35D" wp14:editId="23216DEA">
            <wp:extent cx="5486400" cy="2997200"/>
            <wp:effectExtent l="0" t="0" r="76200" b="0"/>
            <wp:docPr id="17719881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60589DB" w14:textId="77777777" w:rsidR="0030664D" w:rsidRDefault="0030664D" w:rsidP="005D64A8">
      <w:pPr>
        <w:pStyle w:val="Heading1"/>
      </w:pPr>
    </w:p>
    <w:p w14:paraId="45F0A4E1" w14:textId="4E783E94" w:rsidR="00CD634F" w:rsidRDefault="00CD634F" w:rsidP="005D64A8">
      <w:pPr>
        <w:pStyle w:val="Heading1"/>
      </w:pPr>
      <w:r>
        <w:lastRenderedPageBreak/>
        <w:t>Main duties and responsibilities of the role</w:t>
      </w:r>
      <w:r w:rsidR="00843D1F">
        <w:t>.</w:t>
      </w:r>
    </w:p>
    <w:p w14:paraId="4A4117E8" w14:textId="77777777" w:rsidR="002D115B" w:rsidRPr="008C524E" w:rsidRDefault="002D115B" w:rsidP="002D115B">
      <w:pPr>
        <w:pStyle w:val="Numbered"/>
      </w:pPr>
      <w:r w:rsidRPr="008C524E">
        <w:t xml:space="preserve">To manage the supervision of appointed contractors and service providers </w:t>
      </w:r>
      <w:r>
        <w:t xml:space="preserve">(including any in-house service providers) </w:t>
      </w:r>
      <w:r w:rsidRPr="008C524E">
        <w:t xml:space="preserve">to ensure the </w:t>
      </w:r>
      <w:r>
        <w:t>required</w:t>
      </w:r>
      <w:r w:rsidRPr="008C524E">
        <w:t xml:space="preserve"> Planned Preventative Maintenance </w:t>
      </w:r>
      <w:r>
        <w:t xml:space="preserve">and Routine Servicing </w:t>
      </w:r>
      <w:r w:rsidRPr="008C524E">
        <w:t>regime</w:t>
      </w:r>
      <w:r>
        <w:t>s are</w:t>
      </w:r>
      <w:r w:rsidRPr="008C524E">
        <w:t xml:space="preserve"> delivered to agreed specification and schedule</w:t>
      </w:r>
      <w:r>
        <w:t>;</w:t>
      </w:r>
      <w:r w:rsidRPr="008C524E">
        <w:t xml:space="preserve"> and that </w:t>
      </w:r>
      <w:r>
        <w:t xml:space="preserve">quality </w:t>
      </w:r>
      <w:r w:rsidRPr="008C524E">
        <w:t xml:space="preserve">records are </w:t>
      </w:r>
      <w:r>
        <w:t xml:space="preserve">maintained and </w:t>
      </w:r>
      <w:r w:rsidRPr="008C524E">
        <w:t>updated in a timely manner.</w:t>
      </w:r>
    </w:p>
    <w:p w14:paraId="103DC068" w14:textId="77777777" w:rsidR="00FC0DAD" w:rsidRPr="008B10C4" w:rsidRDefault="00FC0DAD" w:rsidP="00FC0DAD">
      <w:pPr>
        <w:pStyle w:val="Numbered"/>
      </w:pPr>
      <w:r w:rsidRPr="008C524E">
        <w:t xml:space="preserve">To consider defect notices and quotations raised by contractors to replace </w:t>
      </w:r>
      <w:r>
        <w:t xml:space="preserve">worn or </w:t>
      </w:r>
      <w:r w:rsidRPr="008C524E">
        <w:t xml:space="preserve">defective equipment and to approve </w:t>
      </w:r>
      <w:r>
        <w:t xml:space="preserve">as appropriate </w:t>
      </w:r>
      <w:r w:rsidRPr="008C524E">
        <w:t xml:space="preserve">the necessary works or services </w:t>
      </w:r>
      <w:r>
        <w:t>in a timely manner to avoid service failures and minimise downtime.</w:t>
      </w:r>
      <w:r w:rsidRPr="008B10C4">
        <w:t xml:space="preserve"> </w:t>
      </w:r>
    </w:p>
    <w:p w14:paraId="6F013E2A" w14:textId="7CE461A4" w:rsidR="00266925" w:rsidRPr="008B10C4" w:rsidRDefault="00266925" w:rsidP="00266925">
      <w:pPr>
        <w:pStyle w:val="Numbered"/>
      </w:pPr>
      <w:r w:rsidRPr="008B10C4">
        <w:t>To analys</w:t>
      </w:r>
      <w:r w:rsidR="00493ECA">
        <w:t>e</w:t>
      </w:r>
      <w:r w:rsidRPr="008B10C4">
        <w:t xml:space="preserve"> and advise the Facilities Manager on </w:t>
      </w:r>
      <w:r>
        <w:t>operational issues, failure patterns, efficiency and value-for-money priorities</w:t>
      </w:r>
      <w:r w:rsidRPr="008B10C4">
        <w:t xml:space="preserve"> to replace, repair, upgrade or refurbish worn, defective or obsolete building services and </w:t>
      </w:r>
      <w:r>
        <w:t>systems</w:t>
      </w:r>
      <w:r w:rsidRPr="008B10C4">
        <w:t xml:space="preserve"> including mechanical, electrical and security installations together with estimated budget cost and risk assessments.</w:t>
      </w:r>
    </w:p>
    <w:p w14:paraId="3DA081F9" w14:textId="77777777" w:rsidR="004A04D6" w:rsidRPr="008C524E" w:rsidRDefault="004A04D6" w:rsidP="004A04D6">
      <w:pPr>
        <w:pStyle w:val="Numbered"/>
      </w:pPr>
      <w:r w:rsidRPr="008C524E">
        <w:t>To prepare and issue invitations for quotations</w:t>
      </w:r>
      <w:r>
        <w:t xml:space="preserve"> </w:t>
      </w:r>
      <w:r w:rsidRPr="008C524E">
        <w:t>to existing approved contractors</w:t>
      </w:r>
      <w:r>
        <w:t xml:space="preserve"> or to commission competitive tendering to the market (in liaison with the Procurement Manager),</w:t>
      </w:r>
      <w:r w:rsidRPr="008C524E">
        <w:t xml:space="preserve"> evaluating responses and presenting the results and recommendations to the Facilities Manager for approval or otherwise.</w:t>
      </w:r>
    </w:p>
    <w:p w14:paraId="6FBBDBF4" w14:textId="77777777" w:rsidR="004A0ABD" w:rsidRDefault="004A0ABD" w:rsidP="004A0ABD">
      <w:pPr>
        <w:pStyle w:val="Numbered"/>
      </w:pPr>
      <w:r w:rsidRPr="008C524E">
        <w:t>To raise purchase / works orders to consultants, contractors &amp; suppliers within the delegated authority levels of the post-holder; ensuring purchase orders are “receipted” in a timely manner and that invoiced sums are verified for payment or otherwise in accordance with the Authority’s’ procedures and financial regulations.</w:t>
      </w:r>
    </w:p>
    <w:p w14:paraId="35E3CE96" w14:textId="77777777" w:rsidR="009B7CAC" w:rsidRPr="008C524E" w:rsidRDefault="009B7CAC" w:rsidP="009B7CAC">
      <w:pPr>
        <w:pStyle w:val="Numbered"/>
      </w:pPr>
      <w:r w:rsidRPr="008C524E">
        <w:t xml:space="preserve">To </w:t>
      </w:r>
      <w:r>
        <w:t>effectively</w:t>
      </w:r>
      <w:r w:rsidRPr="008C524E">
        <w:t xml:space="preserve"> manag</w:t>
      </w:r>
      <w:r>
        <w:t>e</w:t>
      </w:r>
      <w:r w:rsidRPr="008C524E">
        <w:t xml:space="preserve"> assigned contracts including monitoring, reporting and managing performance; ensuring accurate records are maintained for audit and dispute resolution purposes; recording meetings and for ensuring compliance with contract terms &amp; conditions and service specification; escalating issues as appropriate. </w:t>
      </w:r>
    </w:p>
    <w:p w14:paraId="6B5A5028" w14:textId="77777777" w:rsidR="00540592" w:rsidRPr="008C524E" w:rsidRDefault="00540592" w:rsidP="00540592">
      <w:pPr>
        <w:pStyle w:val="Numbered"/>
      </w:pPr>
      <w:r>
        <w:t xml:space="preserve">To produce, </w:t>
      </w:r>
      <w:r w:rsidRPr="008C524E">
        <w:t>compil</w:t>
      </w:r>
      <w:r>
        <w:t>e</w:t>
      </w:r>
      <w:r w:rsidRPr="008C524E">
        <w:t xml:space="preserve"> </w:t>
      </w:r>
      <w:r>
        <w:t xml:space="preserve">and maintain a library </w:t>
      </w:r>
      <w:r w:rsidRPr="008C524E">
        <w:t xml:space="preserve">of </w:t>
      </w:r>
      <w:r>
        <w:t xml:space="preserve">relevant technical </w:t>
      </w:r>
      <w:r w:rsidRPr="008C524E">
        <w:t>specifications</w:t>
      </w:r>
      <w:r>
        <w:t>, user manuals, guides and drawings etc</w:t>
      </w:r>
      <w:r w:rsidRPr="008C524E">
        <w:t xml:space="preserve"> </w:t>
      </w:r>
      <w:r>
        <w:t>for</w:t>
      </w:r>
      <w:r w:rsidRPr="008C524E">
        <w:t xml:space="preserve"> </w:t>
      </w:r>
      <w:r>
        <w:t>building services and systems across the estate; and to make these available to consultants and contractors as appropriate.</w:t>
      </w:r>
    </w:p>
    <w:p w14:paraId="4547BA61" w14:textId="77777777" w:rsidR="00FC00F4" w:rsidRDefault="00FC00F4" w:rsidP="00FC00F4">
      <w:pPr>
        <w:pStyle w:val="Numbered"/>
      </w:pPr>
      <w:r>
        <w:t>In consultation with the Compliance Officer, t</w:t>
      </w:r>
      <w:r w:rsidRPr="009920C1">
        <w:t>o manage and mitigate risks where possible through the proactive assessment of contractors’ Health &amp; Safety plans and Risk Assessments and Method Statements (RAMS) to ensure appropriate procedures and safeguarding practices are employed on-site.</w:t>
      </w:r>
    </w:p>
    <w:p w14:paraId="20CC52F9" w14:textId="77777777" w:rsidR="002567E4" w:rsidRPr="00CC6161" w:rsidRDefault="002567E4" w:rsidP="002567E4">
      <w:pPr>
        <w:pStyle w:val="Numbered"/>
      </w:pPr>
      <w:r w:rsidRPr="005502D3">
        <w:t>To manage the installation</w:t>
      </w:r>
      <w:r>
        <w:t xml:space="preserve"> and</w:t>
      </w:r>
      <w:r w:rsidRPr="005502D3">
        <w:t xml:space="preserve"> maintenance of various access and security systems across the estate</w:t>
      </w:r>
      <w:r>
        <w:t>.</w:t>
      </w:r>
    </w:p>
    <w:p w14:paraId="5997D5A6" w14:textId="77777777" w:rsidR="002567E4" w:rsidRPr="00CC6161" w:rsidRDefault="002567E4" w:rsidP="002567E4">
      <w:pPr>
        <w:pStyle w:val="Numbered"/>
      </w:pPr>
      <w:r w:rsidRPr="00CC6161">
        <w:t>To ensure Health &amp; Safety standards; performing the c</w:t>
      </w:r>
      <w:r>
        <w:t>ustomer</w:t>
      </w:r>
      <w:r w:rsidRPr="00CC6161">
        <w:t xml:space="preserve"> responsibilities under the Construction, Design and Management Regulations (CDM) as appropriat</w:t>
      </w:r>
      <w:r>
        <w:t xml:space="preserve">e; and for </w:t>
      </w:r>
      <w:r w:rsidRPr="00CC6161">
        <w:t>ensur</w:t>
      </w:r>
      <w:r>
        <w:t>ing</w:t>
      </w:r>
      <w:r w:rsidRPr="00CC6161">
        <w:t xml:space="preserve"> compliance by contractors and suppliers with Health &amp; Safety, Environmental and Industry Good Practice requirements.</w:t>
      </w:r>
    </w:p>
    <w:p w14:paraId="30EC2E2D" w14:textId="77777777" w:rsidR="002567E4" w:rsidRDefault="002567E4" w:rsidP="002567E4">
      <w:pPr>
        <w:pStyle w:val="Numbered"/>
      </w:pPr>
      <w:r>
        <w:lastRenderedPageBreak/>
        <w:t>To compile, update and maintain the Property Asset Management System.</w:t>
      </w:r>
    </w:p>
    <w:p w14:paraId="6FB44B43" w14:textId="77777777" w:rsidR="002567E4" w:rsidRDefault="002567E4" w:rsidP="002567E4">
      <w:pPr>
        <w:pStyle w:val="Numbered"/>
      </w:pPr>
      <w:r w:rsidRPr="001168C2">
        <w:t xml:space="preserve">To </w:t>
      </w:r>
      <w:r>
        <w:t xml:space="preserve">supervise and </w:t>
      </w:r>
      <w:r w:rsidRPr="001168C2">
        <w:t xml:space="preserve">manage </w:t>
      </w:r>
      <w:r>
        <w:t xml:space="preserve">the team of </w:t>
      </w:r>
      <w:r w:rsidRPr="001168C2">
        <w:t>Caretakers</w:t>
      </w:r>
      <w:r>
        <w:t>.</w:t>
      </w:r>
    </w:p>
    <w:p w14:paraId="72B83E26" w14:textId="77777777" w:rsidR="002567E4" w:rsidRDefault="002567E4" w:rsidP="002567E4">
      <w:pPr>
        <w:pStyle w:val="Numbered"/>
      </w:pPr>
      <w:r w:rsidRPr="001168C2">
        <w:t>To ensure Health &amp; Safety standards are communicated to, and adhered to by employees of the Authority, contractors and consultants as far is reasonably possible.</w:t>
      </w:r>
    </w:p>
    <w:p w14:paraId="1C10A8BF" w14:textId="77777777" w:rsidR="00407E90" w:rsidRDefault="00407E90" w:rsidP="00407E90">
      <w:pPr>
        <w:pStyle w:val="Numbered"/>
      </w:pPr>
      <w:r w:rsidRPr="008C524E">
        <w:t>To provide operational cover for other members of the Property Services team during periods of absence or as and when required.</w:t>
      </w:r>
    </w:p>
    <w:p w14:paraId="4C0E96BD" w14:textId="20998F45" w:rsidR="00407E90" w:rsidRDefault="00407E90" w:rsidP="0040512F">
      <w:pPr>
        <w:pStyle w:val="Numbered"/>
      </w:pPr>
      <w:r w:rsidRPr="008C524E">
        <w:t xml:space="preserve">To carry out any other reasonable duties required by the </w:t>
      </w:r>
      <w:r>
        <w:t>Facilities</w:t>
      </w:r>
      <w:r w:rsidRPr="008C524E">
        <w:t xml:space="preserve"> Manager.</w:t>
      </w:r>
    </w:p>
    <w:p w14:paraId="198BB9BF" w14:textId="77777777" w:rsidR="0040512F" w:rsidRPr="008C524E" w:rsidRDefault="0040512F" w:rsidP="0040512F">
      <w:pPr>
        <w:pStyle w:val="Numbered"/>
        <w:numPr>
          <w:ilvl w:val="0"/>
          <w:numId w:val="0"/>
        </w:numPr>
        <w:ind w:left="454"/>
      </w:pP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3E0CF95" w:rsidR="00A33E19" w:rsidRDefault="00A33E19" w:rsidP="00230F93">
      <w:pPr>
        <w:pStyle w:val="Numbered"/>
      </w:pPr>
      <w:r>
        <w:t xml:space="preserve">A satisfactory </w:t>
      </w:r>
      <w:r w:rsidR="00407E90" w:rsidRPr="00407E90">
        <w:t>Standard</w:t>
      </w:r>
      <w:r w:rsidR="00407E90">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06E865A8"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w:t>
      </w:r>
    </w:p>
    <w:p w14:paraId="1C9CF4D9" w14:textId="6B2D09A9" w:rsidR="00C82F1B" w:rsidRDefault="0037695C" w:rsidP="00694BDB">
      <w:pPr>
        <w:pStyle w:val="Heading1"/>
      </w:pPr>
      <w:r>
        <w:lastRenderedPageBreak/>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Pr="00A5303B" w:rsidRDefault="00AA7FB7" w:rsidP="00230F93">
            <w:pPr>
              <w:pStyle w:val="Numbered"/>
              <w:numPr>
                <w:ilvl w:val="0"/>
                <w:numId w:val="6"/>
              </w:numPr>
              <w:rPr>
                <w:szCs w:val="24"/>
              </w:rPr>
            </w:pPr>
          </w:p>
        </w:tc>
        <w:tc>
          <w:tcPr>
            <w:tcW w:w="6157" w:type="dxa"/>
          </w:tcPr>
          <w:p w14:paraId="65C067DC" w14:textId="739C24AC" w:rsidR="00AA7FB7" w:rsidRPr="00A5303B" w:rsidRDefault="002A2A5C" w:rsidP="0037695C">
            <w:pPr>
              <w:rPr>
                <w:szCs w:val="24"/>
              </w:rPr>
            </w:pPr>
            <w:r w:rsidRPr="00A5303B">
              <w:rPr>
                <w:rFonts w:cs="Arial"/>
                <w:szCs w:val="24"/>
              </w:rPr>
              <w:t>Demonstrable experience in a Building Services or Facilities Management role within a multi-sited environment of comparable scale and complexity.</w:t>
            </w:r>
          </w:p>
        </w:tc>
        <w:tc>
          <w:tcPr>
            <w:tcW w:w="1418" w:type="dxa"/>
          </w:tcPr>
          <w:p w14:paraId="215D3EC9" w14:textId="1DC0DFB6" w:rsidR="00AA7FB7" w:rsidRPr="00A5303B" w:rsidRDefault="001704CF" w:rsidP="0037695C">
            <w:pPr>
              <w:rPr>
                <w:szCs w:val="24"/>
              </w:rPr>
            </w:pPr>
            <w:r w:rsidRPr="00A5303B">
              <w:rPr>
                <w:rFonts w:cs="Arial"/>
                <w:szCs w:val="24"/>
                <w:lang w:val="en-US"/>
              </w:rPr>
              <w:t>Essential</w:t>
            </w:r>
            <w:r w:rsidR="00F50264" w:rsidRPr="00A5303B">
              <w:rPr>
                <w:rFonts w:cs="Arial"/>
                <w:szCs w:val="24"/>
                <w:lang w:val="en-US"/>
              </w:rPr>
              <w:t>.</w:t>
            </w:r>
          </w:p>
        </w:tc>
        <w:tc>
          <w:tcPr>
            <w:tcW w:w="1559" w:type="dxa"/>
          </w:tcPr>
          <w:p w14:paraId="113E7306" w14:textId="54ED38AD" w:rsidR="00AA7FB7" w:rsidRPr="00A5303B" w:rsidRDefault="00863416" w:rsidP="0037695C">
            <w:pPr>
              <w:rPr>
                <w:szCs w:val="24"/>
              </w:rPr>
            </w:pPr>
            <w:r w:rsidRPr="00A5303B">
              <w:rPr>
                <w:rFonts w:eastAsia="Arial Unicode MS" w:cs="Arial"/>
                <w:szCs w:val="24"/>
              </w:rPr>
              <w:t xml:space="preserve">Application &amp; </w:t>
            </w:r>
            <w:r w:rsidRPr="00A5303B">
              <w:rPr>
                <w:rFonts w:cs="Arial"/>
                <w:szCs w:val="24"/>
              </w:rPr>
              <w:t>Selection Process</w:t>
            </w:r>
            <w:r w:rsidR="00210A4D" w:rsidRPr="00A5303B">
              <w:rPr>
                <w:rFonts w:cs="Arial"/>
                <w:szCs w:val="24"/>
              </w:rPr>
              <w:t>.</w:t>
            </w:r>
          </w:p>
        </w:tc>
      </w:tr>
      <w:tr w:rsidR="001477EE" w14:paraId="637D9353" w14:textId="77777777" w:rsidTr="009B74C2">
        <w:trPr>
          <w:cantSplit/>
          <w:trHeight w:val="945"/>
        </w:trPr>
        <w:tc>
          <w:tcPr>
            <w:tcW w:w="642" w:type="dxa"/>
          </w:tcPr>
          <w:p w14:paraId="663D38E2" w14:textId="3D0785AF" w:rsidR="001477EE" w:rsidRPr="00A5303B" w:rsidRDefault="001477EE" w:rsidP="001477EE">
            <w:pPr>
              <w:pStyle w:val="Numbered"/>
              <w:rPr>
                <w:szCs w:val="24"/>
              </w:rPr>
            </w:pPr>
          </w:p>
        </w:tc>
        <w:tc>
          <w:tcPr>
            <w:tcW w:w="6157" w:type="dxa"/>
          </w:tcPr>
          <w:p w14:paraId="55BC15DC" w14:textId="4246F772" w:rsidR="001477EE" w:rsidRPr="00A5303B" w:rsidRDefault="001477EE" w:rsidP="001477EE">
            <w:pPr>
              <w:rPr>
                <w:szCs w:val="24"/>
              </w:rPr>
            </w:pPr>
            <w:r w:rsidRPr="00A5303B">
              <w:rPr>
                <w:rFonts w:cs="Arial"/>
                <w:szCs w:val="24"/>
              </w:rPr>
              <w:t>Experience of directly managing planned preventative maintenance and routine servicing regimes to good effect.</w:t>
            </w:r>
          </w:p>
        </w:tc>
        <w:tc>
          <w:tcPr>
            <w:tcW w:w="1418" w:type="dxa"/>
          </w:tcPr>
          <w:p w14:paraId="2B9F7802" w14:textId="0B530EA7" w:rsidR="001477EE" w:rsidRPr="00A5303B" w:rsidRDefault="001477EE" w:rsidP="001477EE">
            <w:pPr>
              <w:rPr>
                <w:szCs w:val="24"/>
              </w:rPr>
            </w:pPr>
            <w:r w:rsidRPr="00A5303B">
              <w:rPr>
                <w:rFonts w:cs="Arial"/>
                <w:szCs w:val="24"/>
                <w:lang w:val="en-US"/>
              </w:rPr>
              <w:t>Essential</w:t>
            </w:r>
            <w:r w:rsidR="00F50264" w:rsidRPr="00A5303B">
              <w:rPr>
                <w:rFonts w:cs="Arial"/>
                <w:szCs w:val="24"/>
                <w:lang w:val="en-US"/>
              </w:rPr>
              <w:t>.</w:t>
            </w:r>
          </w:p>
        </w:tc>
        <w:tc>
          <w:tcPr>
            <w:tcW w:w="1559" w:type="dxa"/>
          </w:tcPr>
          <w:p w14:paraId="1FCBAB76" w14:textId="2BA41805" w:rsidR="001477EE" w:rsidRPr="00A5303B" w:rsidRDefault="001477EE" w:rsidP="001477EE">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45380D05" w14:textId="77777777" w:rsidTr="00210A4D">
        <w:tc>
          <w:tcPr>
            <w:tcW w:w="642" w:type="dxa"/>
          </w:tcPr>
          <w:p w14:paraId="6389BF9A" w14:textId="64A06FCD" w:rsidR="001704CF" w:rsidRPr="00A5303B" w:rsidRDefault="001704CF" w:rsidP="001704CF">
            <w:pPr>
              <w:pStyle w:val="Numbered"/>
              <w:rPr>
                <w:szCs w:val="24"/>
              </w:rPr>
            </w:pPr>
          </w:p>
        </w:tc>
        <w:tc>
          <w:tcPr>
            <w:tcW w:w="6157" w:type="dxa"/>
          </w:tcPr>
          <w:p w14:paraId="368858BA" w14:textId="0C07AB8A" w:rsidR="001704CF" w:rsidRPr="00A5303B" w:rsidRDefault="001704CF" w:rsidP="001704CF">
            <w:pPr>
              <w:rPr>
                <w:szCs w:val="24"/>
              </w:rPr>
            </w:pPr>
            <w:r w:rsidRPr="00A5303B">
              <w:rPr>
                <w:rFonts w:cs="Arial"/>
                <w:szCs w:val="24"/>
              </w:rPr>
              <w:t>Experience and understanding of inspecting building systems and services; in diagnosing problems and operating controls.</w:t>
            </w:r>
          </w:p>
        </w:tc>
        <w:tc>
          <w:tcPr>
            <w:tcW w:w="1418" w:type="dxa"/>
          </w:tcPr>
          <w:p w14:paraId="27C0B2FC" w14:textId="0C65E5BA" w:rsidR="001704CF" w:rsidRPr="00A5303B" w:rsidRDefault="001704CF" w:rsidP="001704CF">
            <w:pPr>
              <w:rPr>
                <w:szCs w:val="24"/>
              </w:rPr>
            </w:pPr>
            <w:r w:rsidRPr="00A5303B">
              <w:rPr>
                <w:rFonts w:cs="Arial"/>
                <w:szCs w:val="24"/>
              </w:rPr>
              <w:t>Desirable</w:t>
            </w:r>
            <w:r w:rsidR="00F50264" w:rsidRPr="00A5303B">
              <w:rPr>
                <w:rFonts w:cs="Arial"/>
                <w:szCs w:val="24"/>
              </w:rPr>
              <w:t>.</w:t>
            </w:r>
          </w:p>
        </w:tc>
        <w:tc>
          <w:tcPr>
            <w:tcW w:w="1559" w:type="dxa"/>
          </w:tcPr>
          <w:p w14:paraId="269F381A" w14:textId="713A1E41" w:rsidR="001704CF" w:rsidRPr="00A5303B" w:rsidRDefault="001704CF" w:rsidP="001704CF">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4D107219" w14:textId="77777777" w:rsidTr="009B74C2">
        <w:trPr>
          <w:trHeight w:val="878"/>
        </w:trPr>
        <w:tc>
          <w:tcPr>
            <w:tcW w:w="642" w:type="dxa"/>
          </w:tcPr>
          <w:p w14:paraId="67680C85" w14:textId="77777777" w:rsidR="001704CF" w:rsidRPr="00A5303B" w:rsidRDefault="001704CF" w:rsidP="001704CF">
            <w:pPr>
              <w:pStyle w:val="Numbered"/>
              <w:rPr>
                <w:szCs w:val="24"/>
              </w:rPr>
            </w:pPr>
          </w:p>
        </w:tc>
        <w:tc>
          <w:tcPr>
            <w:tcW w:w="6157" w:type="dxa"/>
          </w:tcPr>
          <w:p w14:paraId="1DB5425B" w14:textId="4FCE07BB" w:rsidR="001704CF" w:rsidRPr="00A5303B" w:rsidRDefault="001704CF" w:rsidP="001704CF">
            <w:pPr>
              <w:rPr>
                <w:szCs w:val="24"/>
              </w:rPr>
            </w:pPr>
            <w:r w:rsidRPr="00A5303B">
              <w:rPr>
                <w:rFonts w:cs="Arial"/>
                <w:szCs w:val="24"/>
              </w:rPr>
              <w:t>Demonstrable experience of contractor supervision and Clerk of Works duties</w:t>
            </w:r>
            <w:r w:rsidR="00D77CE9" w:rsidRPr="00A5303B">
              <w:rPr>
                <w:rFonts w:cs="Arial"/>
                <w:szCs w:val="24"/>
              </w:rPr>
              <w:t>.</w:t>
            </w:r>
          </w:p>
        </w:tc>
        <w:tc>
          <w:tcPr>
            <w:tcW w:w="1418" w:type="dxa"/>
          </w:tcPr>
          <w:p w14:paraId="4DBF5016" w14:textId="3C2AC7DE" w:rsidR="001704CF" w:rsidRPr="00A5303B" w:rsidRDefault="001704CF" w:rsidP="001704CF">
            <w:pPr>
              <w:rPr>
                <w:szCs w:val="24"/>
              </w:rPr>
            </w:pPr>
            <w:r w:rsidRPr="00A5303B">
              <w:rPr>
                <w:rFonts w:cs="Arial"/>
                <w:szCs w:val="24"/>
              </w:rPr>
              <w:t>Essential</w:t>
            </w:r>
            <w:r w:rsidR="00F50264" w:rsidRPr="00A5303B">
              <w:rPr>
                <w:rFonts w:cs="Arial"/>
                <w:szCs w:val="24"/>
              </w:rPr>
              <w:t>.</w:t>
            </w:r>
          </w:p>
        </w:tc>
        <w:tc>
          <w:tcPr>
            <w:tcW w:w="1559" w:type="dxa"/>
          </w:tcPr>
          <w:p w14:paraId="3F702A38" w14:textId="5DA78518" w:rsidR="001704CF" w:rsidRPr="00A5303B" w:rsidRDefault="001704CF" w:rsidP="001704CF">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6223AA3F" w14:textId="77777777" w:rsidTr="00210A4D">
        <w:tc>
          <w:tcPr>
            <w:tcW w:w="642" w:type="dxa"/>
          </w:tcPr>
          <w:p w14:paraId="379E021B" w14:textId="77777777" w:rsidR="001704CF" w:rsidRPr="00A5303B" w:rsidRDefault="001704CF" w:rsidP="001704CF">
            <w:pPr>
              <w:pStyle w:val="Numbered"/>
              <w:rPr>
                <w:szCs w:val="24"/>
              </w:rPr>
            </w:pPr>
          </w:p>
        </w:tc>
        <w:tc>
          <w:tcPr>
            <w:tcW w:w="6157" w:type="dxa"/>
          </w:tcPr>
          <w:p w14:paraId="43C39FCC" w14:textId="09ACA158" w:rsidR="001704CF" w:rsidRPr="00A5303B" w:rsidRDefault="001704CF" w:rsidP="001704CF">
            <w:pPr>
              <w:rPr>
                <w:szCs w:val="24"/>
              </w:rPr>
            </w:pPr>
            <w:r w:rsidRPr="00A5303B">
              <w:rPr>
                <w:rFonts w:cs="Arial"/>
                <w:szCs w:val="24"/>
              </w:rPr>
              <w:t>Developed knowledge and practical use of Property Asset Management Systems and records including other electronic applications</w:t>
            </w:r>
            <w:r w:rsidR="00D77CE9" w:rsidRPr="00A5303B">
              <w:rPr>
                <w:rFonts w:cs="Arial"/>
                <w:szCs w:val="24"/>
              </w:rPr>
              <w:t>.</w:t>
            </w:r>
          </w:p>
        </w:tc>
        <w:tc>
          <w:tcPr>
            <w:tcW w:w="1418" w:type="dxa"/>
          </w:tcPr>
          <w:p w14:paraId="42D634B8" w14:textId="3A446A2D" w:rsidR="001704CF" w:rsidRPr="00A5303B" w:rsidRDefault="001704CF" w:rsidP="001704CF">
            <w:pPr>
              <w:rPr>
                <w:szCs w:val="24"/>
              </w:rPr>
            </w:pPr>
            <w:r w:rsidRPr="00A5303B">
              <w:rPr>
                <w:rFonts w:cs="Arial"/>
                <w:szCs w:val="24"/>
              </w:rPr>
              <w:t>Essential</w:t>
            </w:r>
            <w:r w:rsidR="00F50264" w:rsidRPr="00A5303B">
              <w:rPr>
                <w:rFonts w:cs="Arial"/>
                <w:szCs w:val="24"/>
              </w:rPr>
              <w:t>.</w:t>
            </w:r>
          </w:p>
        </w:tc>
        <w:tc>
          <w:tcPr>
            <w:tcW w:w="1559" w:type="dxa"/>
          </w:tcPr>
          <w:p w14:paraId="2EB147FE" w14:textId="7EA9CFB1" w:rsidR="001704CF" w:rsidRPr="00A5303B" w:rsidRDefault="001704CF" w:rsidP="001704CF">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09373B54" w14:textId="77777777" w:rsidTr="00210A4D">
        <w:tc>
          <w:tcPr>
            <w:tcW w:w="642" w:type="dxa"/>
          </w:tcPr>
          <w:p w14:paraId="22372C1A" w14:textId="77777777" w:rsidR="001704CF" w:rsidRPr="00A5303B" w:rsidRDefault="001704CF" w:rsidP="001704CF">
            <w:pPr>
              <w:pStyle w:val="Numbered"/>
              <w:rPr>
                <w:szCs w:val="24"/>
              </w:rPr>
            </w:pPr>
          </w:p>
        </w:tc>
        <w:tc>
          <w:tcPr>
            <w:tcW w:w="6157" w:type="dxa"/>
          </w:tcPr>
          <w:p w14:paraId="39A39D77" w14:textId="3EB65AC0" w:rsidR="001704CF" w:rsidRPr="00A5303B" w:rsidRDefault="001704CF" w:rsidP="001704CF">
            <w:pPr>
              <w:rPr>
                <w:rFonts w:cs="Arial"/>
                <w:szCs w:val="24"/>
              </w:rPr>
            </w:pPr>
            <w:r w:rsidRPr="00A5303B">
              <w:rPr>
                <w:rFonts w:cs="Arial"/>
                <w:szCs w:val="24"/>
              </w:rPr>
              <w:t>Use of Auto- Cad and the ability to amend existing drawings and create new drawings for schemes / projects</w:t>
            </w:r>
            <w:r w:rsidR="00D77CE9" w:rsidRPr="00A5303B">
              <w:rPr>
                <w:rFonts w:cs="Arial"/>
                <w:szCs w:val="24"/>
              </w:rPr>
              <w:t>.</w:t>
            </w:r>
          </w:p>
        </w:tc>
        <w:tc>
          <w:tcPr>
            <w:tcW w:w="1418" w:type="dxa"/>
          </w:tcPr>
          <w:p w14:paraId="54DCA4AA" w14:textId="1F206EB9" w:rsidR="001704CF" w:rsidRPr="00A5303B" w:rsidRDefault="001704CF" w:rsidP="001704CF">
            <w:pPr>
              <w:rPr>
                <w:rFonts w:cs="Arial"/>
                <w:szCs w:val="24"/>
              </w:rPr>
            </w:pPr>
            <w:r w:rsidRPr="00A5303B">
              <w:rPr>
                <w:rFonts w:cs="Arial"/>
                <w:szCs w:val="24"/>
              </w:rPr>
              <w:t>Desirable</w:t>
            </w:r>
            <w:r w:rsidR="00F50264" w:rsidRPr="00A5303B">
              <w:rPr>
                <w:rFonts w:cs="Arial"/>
                <w:szCs w:val="24"/>
              </w:rPr>
              <w:t>.</w:t>
            </w:r>
          </w:p>
        </w:tc>
        <w:tc>
          <w:tcPr>
            <w:tcW w:w="1559" w:type="dxa"/>
          </w:tcPr>
          <w:p w14:paraId="2FA5DDB5" w14:textId="5391C1AB" w:rsidR="001704CF" w:rsidRPr="00A5303B" w:rsidRDefault="001704CF" w:rsidP="001704CF">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4B2BA952" w14:textId="77777777" w:rsidTr="00210A4D">
        <w:tc>
          <w:tcPr>
            <w:tcW w:w="642" w:type="dxa"/>
          </w:tcPr>
          <w:p w14:paraId="2272C851" w14:textId="77777777" w:rsidR="001704CF" w:rsidRPr="00A5303B" w:rsidRDefault="001704CF" w:rsidP="001704CF">
            <w:pPr>
              <w:pStyle w:val="Numbered"/>
              <w:rPr>
                <w:szCs w:val="24"/>
              </w:rPr>
            </w:pPr>
          </w:p>
        </w:tc>
        <w:tc>
          <w:tcPr>
            <w:tcW w:w="6157" w:type="dxa"/>
          </w:tcPr>
          <w:p w14:paraId="1B1DC452" w14:textId="77777777" w:rsidR="001704CF" w:rsidRDefault="001704CF" w:rsidP="001704CF">
            <w:pPr>
              <w:rPr>
                <w:rFonts w:cs="Arial"/>
                <w:szCs w:val="24"/>
              </w:rPr>
            </w:pPr>
            <w:r w:rsidRPr="00A5303B">
              <w:rPr>
                <w:rFonts w:cs="Arial"/>
                <w:szCs w:val="24"/>
              </w:rPr>
              <w:t>Teamwork experience in a busy, dynamic, work environment and with a varied, intensive workload</w:t>
            </w:r>
            <w:r w:rsidR="00D77CE9" w:rsidRPr="00A5303B">
              <w:rPr>
                <w:rFonts w:cs="Arial"/>
                <w:szCs w:val="24"/>
              </w:rPr>
              <w:t>.</w:t>
            </w:r>
          </w:p>
          <w:p w14:paraId="287B94C8" w14:textId="74C450E9" w:rsidR="009B74C2" w:rsidRPr="00A5303B" w:rsidRDefault="009B74C2" w:rsidP="001704CF">
            <w:pPr>
              <w:rPr>
                <w:rFonts w:cs="Arial"/>
                <w:szCs w:val="24"/>
              </w:rPr>
            </w:pPr>
          </w:p>
        </w:tc>
        <w:tc>
          <w:tcPr>
            <w:tcW w:w="1418" w:type="dxa"/>
          </w:tcPr>
          <w:p w14:paraId="28078FD4" w14:textId="34CFAA31" w:rsidR="001704CF" w:rsidRPr="00A5303B" w:rsidRDefault="001704CF" w:rsidP="001704CF">
            <w:pPr>
              <w:rPr>
                <w:rFonts w:cs="Arial"/>
                <w:szCs w:val="24"/>
              </w:rPr>
            </w:pPr>
            <w:r w:rsidRPr="00A5303B">
              <w:rPr>
                <w:rFonts w:cs="Arial"/>
                <w:szCs w:val="24"/>
              </w:rPr>
              <w:t>Essential</w:t>
            </w:r>
            <w:r w:rsidR="00F50264" w:rsidRPr="00A5303B">
              <w:rPr>
                <w:rFonts w:cs="Arial"/>
                <w:szCs w:val="24"/>
              </w:rPr>
              <w:t>.</w:t>
            </w:r>
          </w:p>
        </w:tc>
        <w:tc>
          <w:tcPr>
            <w:tcW w:w="1559" w:type="dxa"/>
          </w:tcPr>
          <w:p w14:paraId="45258352" w14:textId="19BFAD71" w:rsidR="001704CF" w:rsidRPr="00A5303B" w:rsidRDefault="001704CF" w:rsidP="001704CF">
            <w:pPr>
              <w:rPr>
                <w:szCs w:val="24"/>
              </w:rPr>
            </w:pPr>
            <w:r w:rsidRPr="00A5303B">
              <w:rPr>
                <w:rFonts w:eastAsia="Arial Unicode MS" w:cs="Arial"/>
                <w:szCs w:val="24"/>
              </w:rPr>
              <w:t xml:space="preserve">Application &amp; </w:t>
            </w:r>
            <w:r w:rsidRPr="00A5303B">
              <w:rPr>
                <w:rFonts w:cs="Arial"/>
                <w:szCs w:val="24"/>
              </w:rPr>
              <w:t>Selection Process.</w:t>
            </w:r>
          </w:p>
        </w:tc>
      </w:tr>
      <w:tr w:rsidR="001704CF" w14:paraId="0BDC6F94" w14:textId="77777777" w:rsidTr="00210A4D">
        <w:tc>
          <w:tcPr>
            <w:tcW w:w="642" w:type="dxa"/>
          </w:tcPr>
          <w:p w14:paraId="2D91C2E3" w14:textId="77777777" w:rsidR="001704CF" w:rsidRPr="001D2E40" w:rsidRDefault="001704CF" w:rsidP="001704CF">
            <w:pPr>
              <w:pStyle w:val="Numbered"/>
              <w:rPr>
                <w:sz w:val="22"/>
              </w:rPr>
            </w:pPr>
          </w:p>
        </w:tc>
        <w:tc>
          <w:tcPr>
            <w:tcW w:w="6157" w:type="dxa"/>
          </w:tcPr>
          <w:p w14:paraId="4BEE3E9A" w14:textId="1B221E3F" w:rsidR="001704CF" w:rsidRPr="001D2E40" w:rsidRDefault="001704CF" w:rsidP="001704CF">
            <w:pPr>
              <w:rPr>
                <w:rFonts w:cs="Arial"/>
                <w:sz w:val="22"/>
              </w:rPr>
            </w:pPr>
            <w:r w:rsidRPr="001D2E40">
              <w:rPr>
                <w:rFonts w:cs="Arial"/>
                <w:sz w:val="22"/>
              </w:rPr>
              <w:t>Willingness to work outside of normal office hours for the contingency of the service e.g., evenings and weekends as necessary to ensure building services are quickly restored to working order or to avoid unnecessary disruptions.</w:t>
            </w:r>
          </w:p>
        </w:tc>
        <w:tc>
          <w:tcPr>
            <w:tcW w:w="1418" w:type="dxa"/>
          </w:tcPr>
          <w:p w14:paraId="0DE4865F" w14:textId="666466FB" w:rsidR="001704CF" w:rsidRPr="001D2E40" w:rsidRDefault="001704CF" w:rsidP="001704CF">
            <w:pPr>
              <w:rPr>
                <w:rFonts w:cs="Arial"/>
                <w:sz w:val="22"/>
              </w:rPr>
            </w:pPr>
            <w:r w:rsidRPr="001D2E40">
              <w:rPr>
                <w:rFonts w:cs="Arial"/>
                <w:sz w:val="22"/>
              </w:rPr>
              <w:t>Essential</w:t>
            </w:r>
            <w:r w:rsidR="00F50264" w:rsidRPr="001D2E40">
              <w:rPr>
                <w:rFonts w:cs="Arial"/>
                <w:sz w:val="22"/>
              </w:rPr>
              <w:t>.</w:t>
            </w:r>
          </w:p>
        </w:tc>
        <w:tc>
          <w:tcPr>
            <w:tcW w:w="1559" w:type="dxa"/>
          </w:tcPr>
          <w:p w14:paraId="1303979F" w14:textId="696D863D" w:rsidR="001704CF" w:rsidRPr="001D2E40" w:rsidRDefault="001704CF" w:rsidP="001704CF">
            <w:pPr>
              <w:rPr>
                <w:sz w:val="22"/>
              </w:rPr>
            </w:pPr>
            <w:r w:rsidRPr="001D2E40">
              <w:rPr>
                <w:rFonts w:eastAsia="Arial Unicode MS" w:cs="Arial"/>
                <w:sz w:val="22"/>
              </w:rPr>
              <w:t xml:space="preserve">Application &amp; </w:t>
            </w:r>
            <w:r w:rsidRPr="001D2E40">
              <w:rPr>
                <w:rFonts w:cs="Arial"/>
                <w:sz w:val="22"/>
              </w:rP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BC405D">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306EAE77" w:rsidR="00F50264"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013F2B" w14:paraId="1B874A40" w14:textId="77777777" w:rsidTr="00BC405D">
        <w:tc>
          <w:tcPr>
            <w:tcW w:w="642" w:type="dxa"/>
          </w:tcPr>
          <w:p w14:paraId="65E33F2B" w14:textId="79EDF485" w:rsidR="00013F2B" w:rsidRPr="00AE7EE0" w:rsidRDefault="00013F2B" w:rsidP="00013F2B">
            <w:pPr>
              <w:pStyle w:val="Numbered"/>
              <w:rPr>
                <w:szCs w:val="24"/>
              </w:rPr>
            </w:pPr>
          </w:p>
        </w:tc>
        <w:tc>
          <w:tcPr>
            <w:tcW w:w="6157" w:type="dxa"/>
          </w:tcPr>
          <w:p w14:paraId="59FB428A" w14:textId="6EA513A8" w:rsidR="00013F2B" w:rsidRPr="00AE7EE0" w:rsidRDefault="00013F2B" w:rsidP="00013F2B">
            <w:pPr>
              <w:rPr>
                <w:szCs w:val="24"/>
              </w:rPr>
            </w:pPr>
            <w:r w:rsidRPr="00AE7EE0">
              <w:rPr>
                <w:rFonts w:cs="Arial"/>
                <w:szCs w:val="24"/>
              </w:rPr>
              <w:t>BTEC Higher in Construction (HNC) or Facilities Management.</w:t>
            </w:r>
          </w:p>
        </w:tc>
        <w:tc>
          <w:tcPr>
            <w:tcW w:w="1418" w:type="dxa"/>
          </w:tcPr>
          <w:p w14:paraId="173493E2" w14:textId="19F1DC81" w:rsidR="00013F2B" w:rsidRPr="00AE7EE0" w:rsidRDefault="00013F2B" w:rsidP="00013F2B">
            <w:pPr>
              <w:rPr>
                <w:szCs w:val="24"/>
              </w:rPr>
            </w:pPr>
            <w:r w:rsidRPr="00AE7EE0">
              <w:rPr>
                <w:rFonts w:cs="Arial"/>
                <w:szCs w:val="24"/>
              </w:rPr>
              <w:t>Desirable.</w:t>
            </w:r>
          </w:p>
        </w:tc>
        <w:tc>
          <w:tcPr>
            <w:tcW w:w="1559" w:type="dxa"/>
          </w:tcPr>
          <w:p w14:paraId="571A0038" w14:textId="29576CB3" w:rsidR="00013F2B" w:rsidRPr="00AE7EE0" w:rsidRDefault="00013F2B" w:rsidP="00013F2B">
            <w:pPr>
              <w:rPr>
                <w:szCs w:val="24"/>
              </w:rPr>
            </w:pPr>
            <w:r w:rsidRPr="00AE7EE0">
              <w:rPr>
                <w:rFonts w:cs="Arial"/>
                <w:szCs w:val="24"/>
              </w:rPr>
              <w:t>Application &amp; Selection Process.</w:t>
            </w:r>
          </w:p>
        </w:tc>
      </w:tr>
      <w:tr w:rsidR="00BD4A5C" w14:paraId="667FFE52" w14:textId="77777777" w:rsidTr="00BC405D">
        <w:tc>
          <w:tcPr>
            <w:tcW w:w="642" w:type="dxa"/>
          </w:tcPr>
          <w:p w14:paraId="30382DED" w14:textId="38CA857B" w:rsidR="00BD4A5C" w:rsidRPr="00AE7EE0" w:rsidRDefault="00BD4A5C" w:rsidP="00BD4A5C">
            <w:pPr>
              <w:pStyle w:val="Numbered"/>
              <w:rPr>
                <w:szCs w:val="24"/>
              </w:rPr>
            </w:pPr>
          </w:p>
        </w:tc>
        <w:tc>
          <w:tcPr>
            <w:tcW w:w="6157" w:type="dxa"/>
          </w:tcPr>
          <w:p w14:paraId="7646AB2C" w14:textId="1183C2D4" w:rsidR="00BD4A5C" w:rsidRPr="00AE7EE0" w:rsidRDefault="00BD4A5C" w:rsidP="00BD4A5C">
            <w:pPr>
              <w:rPr>
                <w:szCs w:val="24"/>
              </w:rPr>
            </w:pPr>
            <w:r w:rsidRPr="00AE7EE0">
              <w:rPr>
                <w:rFonts w:cs="Arial"/>
                <w:szCs w:val="24"/>
              </w:rPr>
              <w:t>Relevant and varied post-qualification experience in Building maintenance / facilities management or building trade qualification / background NVQ level 3.</w:t>
            </w:r>
          </w:p>
        </w:tc>
        <w:tc>
          <w:tcPr>
            <w:tcW w:w="1418" w:type="dxa"/>
          </w:tcPr>
          <w:p w14:paraId="10219B2B" w14:textId="5654EC9C" w:rsidR="00BD4A5C" w:rsidRPr="00AE7EE0" w:rsidRDefault="00BD4A5C" w:rsidP="00BD4A5C">
            <w:pPr>
              <w:rPr>
                <w:szCs w:val="24"/>
              </w:rPr>
            </w:pPr>
            <w:r w:rsidRPr="00AE7EE0">
              <w:rPr>
                <w:rFonts w:cs="Arial"/>
                <w:szCs w:val="24"/>
              </w:rPr>
              <w:t>Essential</w:t>
            </w:r>
            <w:r w:rsidR="001D2E40" w:rsidRPr="00AE7EE0">
              <w:rPr>
                <w:rFonts w:cs="Arial"/>
                <w:szCs w:val="24"/>
              </w:rPr>
              <w:t>.</w:t>
            </w:r>
          </w:p>
        </w:tc>
        <w:tc>
          <w:tcPr>
            <w:tcW w:w="1559" w:type="dxa"/>
          </w:tcPr>
          <w:p w14:paraId="744A6E8D" w14:textId="3C309E01" w:rsidR="00BD4A5C" w:rsidRPr="00AE7EE0" w:rsidRDefault="00BD4A5C" w:rsidP="00BD4A5C">
            <w:pPr>
              <w:rPr>
                <w:szCs w:val="24"/>
              </w:rPr>
            </w:pPr>
            <w:r w:rsidRPr="00AE7EE0">
              <w:rPr>
                <w:rFonts w:eastAsia="Arial Unicode MS" w:cs="Arial"/>
                <w:szCs w:val="24"/>
              </w:rPr>
              <w:t xml:space="preserve">Application &amp; </w:t>
            </w:r>
            <w:r w:rsidRPr="00AE7EE0">
              <w:rPr>
                <w:rFonts w:cs="Arial"/>
                <w:szCs w:val="24"/>
              </w:rPr>
              <w:t>Selection Process.</w:t>
            </w:r>
          </w:p>
        </w:tc>
      </w:tr>
      <w:tr w:rsidR="001D2E40" w14:paraId="2E6A2343" w14:textId="77777777" w:rsidTr="00BC405D">
        <w:tc>
          <w:tcPr>
            <w:tcW w:w="642" w:type="dxa"/>
          </w:tcPr>
          <w:p w14:paraId="574C8D98" w14:textId="4C6FA091" w:rsidR="001D2E40" w:rsidRPr="00AE7EE0" w:rsidRDefault="001D2E40" w:rsidP="001D2E40">
            <w:pPr>
              <w:pStyle w:val="Numbered"/>
              <w:rPr>
                <w:szCs w:val="24"/>
              </w:rPr>
            </w:pPr>
          </w:p>
        </w:tc>
        <w:tc>
          <w:tcPr>
            <w:tcW w:w="6157" w:type="dxa"/>
          </w:tcPr>
          <w:p w14:paraId="2EE0D916" w14:textId="133C00C0" w:rsidR="001D2E40" w:rsidRPr="00AE7EE0" w:rsidRDefault="001D2E40" w:rsidP="001D2E40">
            <w:pPr>
              <w:rPr>
                <w:szCs w:val="24"/>
              </w:rPr>
            </w:pPr>
            <w:r w:rsidRPr="00AE7EE0">
              <w:rPr>
                <w:rFonts w:cs="Arial"/>
                <w:szCs w:val="24"/>
              </w:rPr>
              <w:t>Membership of Chartered Institute of Building or equivalent</w:t>
            </w:r>
            <w:r w:rsidRPr="00AE7EE0">
              <w:rPr>
                <w:rFonts w:cs="Arial"/>
                <w:szCs w:val="24"/>
                <w:u w:val="single"/>
              </w:rPr>
              <w:t>.</w:t>
            </w:r>
          </w:p>
        </w:tc>
        <w:tc>
          <w:tcPr>
            <w:tcW w:w="1418" w:type="dxa"/>
          </w:tcPr>
          <w:p w14:paraId="02F4E4CE" w14:textId="70C87C49" w:rsidR="001D2E40" w:rsidRPr="00AE7EE0" w:rsidRDefault="001D2E40" w:rsidP="001D2E40">
            <w:pPr>
              <w:rPr>
                <w:szCs w:val="24"/>
              </w:rPr>
            </w:pPr>
            <w:r w:rsidRPr="00AE7EE0">
              <w:rPr>
                <w:rFonts w:cs="Arial"/>
                <w:szCs w:val="24"/>
              </w:rPr>
              <w:t>Desirable.</w:t>
            </w:r>
          </w:p>
        </w:tc>
        <w:tc>
          <w:tcPr>
            <w:tcW w:w="1559" w:type="dxa"/>
          </w:tcPr>
          <w:p w14:paraId="07FA7514" w14:textId="302A4DB4" w:rsidR="001D2E40" w:rsidRPr="00AE7EE0" w:rsidRDefault="001D2E40" w:rsidP="001D2E40">
            <w:pPr>
              <w:rPr>
                <w:szCs w:val="24"/>
              </w:rPr>
            </w:pPr>
            <w:r w:rsidRPr="00AE7EE0">
              <w:rPr>
                <w:rFonts w:eastAsia="Arial Unicode MS" w:cs="Arial"/>
                <w:szCs w:val="24"/>
              </w:rPr>
              <w:t xml:space="preserve">Application &amp; </w:t>
            </w:r>
            <w:r w:rsidRPr="00AE7EE0">
              <w:rPr>
                <w:rFonts w:cs="Arial"/>
                <w:szCs w:val="24"/>
              </w:rPr>
              <w:t>Selection Process.</w:t>
            </w:r>
          </w:p>
        </w:tc>
      </w:tr>
      <w:tr w:rsidR="000D2AF6" w14:paraId="0E31DB72" w14:textId="77777777" w:rsidTr="00BC405D">
        <w:tc>
          <w:tcPr>
            <w:tcW w:w="642" w:type="dxa"/>
          </w:tcPr>
          <w:p w14:paraId="24807743" w14:textId="60E1296E" w:rsidR="000D2AF6" w:rsidRPr="00AE7EE0" w:rsidRDefault="000D2AF6" w:rsidP="000D2AF6">
            <w:pPr>
              <w:pStyle w:val="Numbered"/>
              <w:rPr>
                <w:szCs w:val="24"/>
              </w:rPr>
            </w:pPr>
          </w:p>
        </w:tc>
        <w:tc>
          <w:tcPr>
            <w:tcW w:w="6157" w:type="dxa"/>
          </w:tcPr>
          <w:p w14:paraId="6F6C0EFE" w14:textId="6913A6C1" w:rsidR="000D2AF6" w:rsidRPr="00AE7EE0" w:rsidRDefault="000D2AF6" w:rsidP="000D2AF6">
            <w:pPr>
              <w:rPr>
                <w:rFonts w:cs="Arial"/>
                <w:szCs w:val="24"/>
              </w:rPr>
            </w:pPr>
            <w:r w:rsidRPr="00163059">
              <w:rPr>
                <w:rFonts w:cs="Arial"/>
                <w:szCs w:val="24"/>
              </w:rPr>
              <w:t>NEBOSH – National General Certificate or Certificate in Environmental Management or equivalent, or willingness to undertake the qualification in the first 12 months of appointment.</w:t>
            </w:r>
          </w:p>
        </w:tc>
        <w:tc>
          <w:tcPr>
            <w:tcW w:w="1418" w:type="dxa"/>
          </w:tcPr>
          <w:p w14:paraId="1F881552" w14:textId="31F11CA5" w:rsidR="000D2AF6" w:rsidRPr="00AE7EE0" w:rsidRDefault="000D2AF6" w:rsidP="000D2AF6">
            <w:pPr>
              <w:rPr>
                <w:rFonts w:cs="Arial"/>
                <w:szCs w:val="24"/>
              </w:rPr>
            </w:pPr>
            <w:r w:rsidRPr="00AE7EE0">
              <w:rPr>
                <w:rFonts w:cs="Arial"/>
                <w:szCs w:val="24"/>
              </w:rPr>
              <w:t>Essential</w:t>
            </w:r>
          </w:p>
        </w:tc>
        <w:tc>
          <w:tcPr>
            <w:tcW w:w="1559" w:type="dxa"/>
          </w:tcPr>
          <w:p w14:paraId="42A6A5C2" w14:textId="5C2DA795" w:rsidR="000D2AF6" w:rsidRPr="00AE7EE0" w:rsidRDefault="000D2AF6" w:rsidP="000D2AF6">
            <w:pPr>
              <w:rPr>
                <w:rFonts w:eastAsia="Arial Unicode MS" w:cs="Arial"/>
                <w:szCs w:val="24"/>
              </w:rPr>
            </w:pPr>
            <w:r w:rsidRPr="00AE7EE0">
              <w:rPr>
                <w:rFonts w:eastAsia="Arial Unicode MS" w:cs="Arial"/>
                <w:szCs w:val="24"/>
              </w:rPr>
              <w:t xml:space="preserve">Application &amp; </w:t>
            </w:r>
            <w:r w:rsidRPr="00AE7EE0">
              <w:rPr>
                <w:rFonts w:cs="Arial"/>
                <w:szCs w:val="24"/>
              </w:rPr>
              <w:t>Selection Process.</w:t>
            </w:r>
          </w:p>
        </w:tc>
      </w:tr>
      <w:tr w:rsidR="00455980" w14:paraId="55F06115" w14:textId="77777777" w:rsidTr="00BC405D">
        <w:tc>
          <w:tcPr>
            <w:tcW w:w="642" w:type="dxa"/>
          </w:tcPr>
          <w:p w14:paraId="73DF1CE1" w14:textId="77777777" w:rsidR="00455980" w:rsidRPr="00AE7EE0" w:rsidRDefault="00455980" w:rsidP="00455980">
            <w:pPr>
              <w:pStyle w:val="Numbered"/>
              <w:rPr>
                <w:szCs w:val="24"/>
              </w:rPr>
            </w:pPr>
          </w:p>
        </w:tc>
        <w:tc>
          <w:tcPr>
            <w:tcW w:w="6157" w:type="dxa"/>
          </w:tcPr>
          <w:p w14:paraId="3F0FB12F" w14:textId="77777777" w:rsidR="00455980" w:rsidRPr="00AE7EE0" w:rsidRDefault="00455980" w:rsidP="00455980">
            <w:pPr>
              <w:pStyle w:val="BodyText2"/>
              <w:tabs>
                <w:tab w:val="left" w:pos="-1440"/>
              </w:tabs>
              <w:rPr>
                <w:rFonts w:ascii="Arial" w:hAnsi="Arial" w:cs="Arial"/>
              </w:rPr>
            </w:pPr>
            <w:r w:rsidRPr="00AE7EE0">
              <w:rPr>
                <w:rFonts w:ascii="Arial" w:hAnsi="Arial" w:cs="Arial"/>
              </w:rPr>
              <w:t>General knowledge of legal and procurement procedures in relation to property and facilities contracts.</w:t>
            </w:r>
          </w:p>
          <w:p w14:paraId="5163DA46" w14:textId="77777777" w:rsidR="00455980" w:rsidRPr="00AE7EE0" w:rsidRDefault="00455980" w:rsidP="00455980">
            <w:pPr>
              <w:rPr>
                <w:rFonts w:cs="Arial"/>
                <w:szCs w:val="24"/>
              </w:rPr>
            </w:pPr>
          </w:p>
        </w:tc>
        <w:tc>
          <w:tcPr>
            <w:tcW w:w="1418" w:type="dxa"/>
          </w:tcPr>
          <w:p w14:paraId="7EB9970D" w14:textId="580D3270" w:rsidR="00455980" w:rsidRPr="00AE7EE0" w:rsidRDefault="00455980" w:rsidP="00455980">
            <w:pPr>
              <w:rPr>
                <w:rFonts w:cs="Arial"/>
                <w:szCs w:val="24"/>
              </w:rPr>
            </w:pPr>
            <w:r w:rsidRPr="00AE7EE0">
              <w:rPr>
                <w:rFonts w:cs="Arial"/>
                <w:szCs w:val="24"/>
              </w:rPr>
              <w:t>Essential</w:t>
            </w:r>
          </w:p>
        </w:tc>
        <w:tc>
          <w:tcPr>
            <w:tcW w:w="1559" w:type="dxa"/>
          </w:tcPr>
          <w:p w14:paraId="30E4D5F2" w14:textId="5E82D944" w:rsidR="00455980" w:rsidRPr="00AE7EE0" w:rsidRDefault="00455980" w:rsidP="00455980">
            <w:pPr>
              <w:rPr>
                <w:rFonts w:eastAsia="Arial Unicode MS" w:cs="Arial"/>
                <w:szCs w:val="24"/>
              </w:rPr>
            </w:pPr>
            <w:r w:rsidRPr="00AE7EE0">
              <w:rPr>
                <w:rFonts w:eastAsia="Arial Unicode MS" w:cs="Arial"/>
                <w:szCs w:val="24"/>
              </w:rPr>
              <w:t xml:space="preserve">Application &amp; </w:t>
            </w:r>
            <w:r w:rsidRPr="00AE7EE0">
              <w:rPr>
                <w:rFonts w:cs="Arial"/>
                <w:szCs w:val="24"/>
              </w:rPr>
              <w:t>Selection Process.</w:t>
            </w:r>
          </w:p>
        </w:tc>
      </w:tr>
      <w:tr w:rsidR="00455980" w14:paraId="467EA0CD" w14:textId="77777777" w:rsidTr="00BC405D">
        <w:tc>
          <w:tcPr>
            <w:tcW w:w="642" w:type="dxa"/>
          </w:tcPr>
          <w:p w14:paraId="37880307" w14:textId="43B18E09" w:rsidR="00455980" w:rsidRPr="00AE7EE0" w:rsidRDefault="00455980" w:rsidP="00455980">
            <w:pPr>
              <w:pStyle w:val="Numbered"/>
              <w:rPr>
                <w:szCs w:val="24"/>
              </w:rPr>
            </w:pPr>
          </w:p>
        </w:tc>
        <w:tc>
          <w:tcPr>
            <w:tcW w:w="6157" w:type="dxa"/>
          </w:tcPr>
          <w:p w14:paraId="0D54CEC7" w14:textId="77777777" w:rsidR="00455980" w:rsidRPr="00AE7EE0" w:rsidRDefault="00455980" w:rsidP="00455980">
            <w:pPr>
              <w:pStyle w:val="BodyText2"/>
              <w:tabs>
                <w:tab w:val="left" w:pos="-1440"/>
              </w:tabs>
              <w:rPr>
                <w:rFonts w:ascii="Arial" w:hAnsi="Arial" w:cs="Arial"/>
              </w:rPr>
            </w:pPr>
            <w:r w:rsidRPr="00AE7EE0">
              <w:rPr>
                <w:rFonts w:ascii="Arial" w:hAnsi="Arial" w:cs="Arial"/>
              </w:rPr>
              <w:t>Good working knowledge of the Construction, Design and Management (CDM) regulations.</w:t>
            </w:r>
          </w:p>
          <w:p w14:paraId="77E8F85C" w14:textId="77777777" w:rsidR="00455980" w:rsidRPr="00AE7EE0" w:rsidRDefault="00455980" w:rsidP="00455980">
            <w:pPr>
              <w:rPr>
                <w:rFonts w:cs="Arial"/>
                <w:szCs w:val="24"/>
              </w:rPr>
            </w:pPr>
          </w:p>
        </w:tc>
        <w:tc>
          <w:tcPr>
            <w:tcW w:w="1418" w:type="dxa"/>
          </w:tcPr>
          <w:p w14:paraId="3F8CD2F0" w14:textId="098D64D7" w:rsidR="00455980" w:rsidRPr="00AE7EE0" w:rsidRDefault="00455980" w:rsidP="00455980">
            <w:pPr>
              <w:rPr>
                <w:rFonts w:cs="Arial"/>
                <w:szCs w:val="24"/>
              </w:rPr>
            </w:pPr>
            <w:r w:rsidRPr="00AE7EE0">
              <w:rPr>
                <w:rFonts w:cs="Arial"/>
                <w:szCs w:val="24"/>
              </w:rPr>
              <w:t>Essential</w:t>
            </w:r>
          </w:p>
        </w:tc>
        <w:tc>
          <w:tcPr>
            <w:tcW w:w="1559" w:type="dxa"/>
          </w:tcPr>
          <w:p w14:paraId="18852239" w14:textId="5CD5F33F" w:rsidR="00455980" w:rsidRPr="00AE7EE0" w:rsidRDefault="00455980" w:rsidP="00455980">
            <w:pPr>
              <w:rPr>
                <w:rFonts w:eastAsia="Arial Unicode MS" w:cs="Arial"/>
                <w:szCs w:val="24"/>
              </w:rPr>
            </w:pPr>
            <w:r w:rsidRPr="00AE7EE0">
              <w:rPr>
                <w:rFonts w:eastAsia="Arial Unicode MS" w:cs="Arial"/>
                <w:szCs w:val="24"/>
              </w:rPr>
              <w:t xml:space="preserve">Application &amp; </w:t>
            </w:r>
            <w:r w:rsidRPr="00AE7EE0">
              <w:rPr>
                <w:rFonts w:cs="Arial"/>
                <w:szCs w:val="24"/>
              </w:rPr>
              <w:t>Selection Process.</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2E731A" w14:paraId="6C07418C" w14:textId="77777777" w:rsidTr="00210A4D">
        <w:tc>
          <w:tcPr>
            <w:tcW w:w="642" w:type="dxa"/>
          </w:tcPr>
          <w:p w14:paraId="5488019E" w14:textId="716FAF31" w:rsidR="002E731A" w:rsidRDefault="002E731A" w:rsidP="002E731A">
            <w:pPr>
              <w:pStyle w:val="Numbered"/>
            </w:pPr>
          </w:p>
        </w:tc>
        <w:tc>
          <w:tcPr>
            <w:tcW w:w="6016" w:type="dxa"/>
          </w:tcPr>
          <w:p w14:paraId="234A73B3" w14:textId="77777777" w:rsidR="002E731A" w:rsidRPr="00AE7EE0" w:rsidRDefault="002E731A" w:rsidP="002E731A">
            <w:pPr>
              <w:rPr>
                <w:rFonts w:cs="Arial"/>
                <w:szCs w:val="24"/>
              </w:rPr>
            </w:pPr>
            <w:r w:rsidRPr="00AE7EE0">
              <w:rPr>
                <w:rFonts w:cs="Arial"/>
                <w:szCs w:val="24"/>
              </w:rPr>
              <w:t>Working knowledge of the overall purpose, design, component parts, controls and operation</w:t>
            </w:r>
            <w:r w:rsidRPr="00AE7EE0">
              <w:rPr>
                <w:szCs w:val="24"/>
              </w:rPr>
              <w:t xml:space="preserve"> </w:t>
            </w:r>
            <w:r w:rsidRPr="00AE7EE0">
              <w:rPr>
                <w:rFonts w:cs="Arial"/>
                <w:szCs w:val="24"/>
              </w:rPr>
              <w:t>of building services and facilities.</w:t>
            </w:r>
          </w:p>
          <w:p w14:paraId="49B57F46" w14:textId="5615CB3E" w:rsidR="002E731A" w:rsidRPr="00AE7EE0" w:rsidRDefault="002E731A" w:rsidP="002E731A">
            <w:pPr>
              <w:rPr>
                <w:szCs w:val="24"/>
              </w:rPr>
            </w:pPr>
          </w:p>
        </w:tc>
        <w:tc>
          <w:tcPr>
            <w:tcW w:w="1417" w:type="dxa"/>
          </w:tcPr>
          <w:p w14:paraId="52E077DF" w14:textId="7A45694C" w:rsidR="002E731A" w:rsidRPr="00AE7EE0" w:rsidRDefault="002E731A" w:rsidP="002E731A">
            <w:pPr>
              <w:rPr>
                <w:szCs w:val="24"/>
              </w:rPr>
            </w:pPr>
            <w:r w:rsidRPr="00AE7EE0">
              <w:rPr>
                <w:rFonts w:cs="Arial"/>
                <w:szCs w:val="24"/>
              </w:rPr>
              <w:t>Essential</w:t>
            </w:r>
          </w:p>
        </w:tc>
        <w:tc>
          <w:tcPr>
            <w:tcW w:w="1701" w:type="dxa"/>
          </w:tcPr>
          <w:p w14:paraId="08637EE1" w14:textId="53E58F8E" w:rsidR="002E731A" w:rsidRPr="00AE7EE0" w:rsidRDefault="002E731A" w:rsidP="002E731A">
            <w:pPr>
              <w:rPr>
                <w:szCs w:val="24"/>
              </w:rPr>
            </w:pPr>
            <w:r w:rsidRPr="00AE7EE0">
              <w:rPr>
                <w:rFonts w:cs="Arial"/>
                <w:szCs w:val="24"/>
              </w:rPr>
              <w:t>Application &amp; Selection Process</w:t>
            </w:r>
          </w:p>
        </w:tc>
      </w:tr>
      <w:tr w:rsidR="002E731A" w14:paraId="27E64C6B" w14:textId="77777777" w:rsidTr="00210A4D">
        <w:tc>
          <w:tcPr>
            <w:tcW w:w="642" w:type="dxa"/>
          </w:tcPr>
          <w:p w14:paraId="6D6A8075" w14:textId="64A0E6CE" w:rsidR="002E731A" w:rsidRDefault="002E731A" w:rsidP="002E731A">
            <w:pPr>
              <w:pStyle w:val="Numbered"/>
            </w:pPr>
          </w:p>
        </w:tc>
        <w:tc>
          <w:tcPr>
            <w:tcW w:w="6016" w:type="dxa"/>
          </w:tcPr>
          <w:p w14:paraId="28C119AC" w14:textId="77777777" w:rsidR="002E731A" w:rsidRPr="00AE7EE0" w:rsidRDefault="002E731A" w:rsidP="002E731A">
            <w:pPr>
              <w:rPr>
                <w:rFonts w:cs="Arial"/>
                <w:szCs w:val="24"/>
              </w:rPr>
            </w:pPr>
            <w:r w:rsidRPr="00AE7EE0">
              <w:rPr>
                <w:rFonts w:cs="Arial"/>
                <w:szCs w:val="24"/>
              </w:rPr>
              <w:t>Results orientated – to ensure the Authority’s’ properties and facilities are maintained to a high operational standard.</w:t>
            </w:r>
          </w:p>
          <w:p w14:paraId="29CEF839" w14:textId="77777777" w:rsidR="002E731A" w:rsidRPr="00AE7EE0" w:rsidRDefault="002E731A" w:rsidP="002E731A">
            <w:pPr>
              <w:rPr>
                <w:szCs w:val="24"/>
              </w:rPr>
            </w:pPr>
          </w:p>
        </w:tc>
        <w:tc>
          <w:tcPr>
            <w:tcW w:w="1417" w:type="dxa"/>
          </w:tcPr>
          <w:p w14:paraId="041575F5" w14:textId="1302A238" w:rsidR="002E731A" w:rsidRPr="00AE7EE0" w:rsidRDefault="002E731A" w:rsidP="002E731A">
            <w:pPr>
              <w:rPr>
                <w:szCs w:val="24"/>
              </w:rPr>
            </w:pPr>
            <w:r w:rsidRPr="00AE7EE0">
              <w:rPr>
                <w:rFonts w:cs="Arial"/>
                <w:szCs w:val="24"/>
              </w:rPr>
              <w:t>Essential</w:t>
            </w:r>
          </w:p>
        </w:tc>
        <w:tc>
          <w:tcPr>
            <w:tcW w:w="1701" w:type="dxa"/>
          </w:tcPr>
          <w:p w14:paraId="465AE3E9" w14:textId="671603CD" w:rsidR="002E731A" w:rsidRPr="00AE7EE0" w:rsidRDefault="002E731A" w:rsidP="002E731A">
            <w:pPr>
              <w:rPr>
                <w:szCs w:val="24"/>
              </w:rPr>
            </w:pPr>
            <w:r w:rsidRPr="00AE7EE0">
              <w:rPr>
                <w:rFonts w:cs="Arial"/>
                <w:szCs w:val="24"/>
              </w:rPr>
              <w:t>Application &amp; Selection Process</w:t>
            </w:r>
          </w:p>
        </w:tc>
      </w:tr>
      <w:tr w:rsidR="002E731A" w14:paraId="35BF27A8" w14:textId="77777777" w:rsidTr="00210A4D">
        <w:tc>
          <w:tcPr>
            <w:tcW w:w="642" w:type="dxa"/>
          </w:tcPr>
          <w:p w14:paraId="490E787E" w14:textId="0BC35E5B" w:rsidR="002E731A" w:rsidRDefault="002E731A" w:rsidP="002E731A">
            <w:pPr>
              <w:pStyle w:val="Numbered"/>
            </w:pPr>
          </w:p>
        </w:tc>
        <w:tc>
          <w:tcPr>
            <w:tcW w:w="6016" w:type="dxa"/>
          </w:tcPr>
          <w:p w14:paraId="529CB7EC" w14:textId="77777777" w:rsidR="002E731A" w:rsidRPr="00AE7EE0" w:rsidRDefault="002E731A" w:rsidP="002E731A">
            <w:pPr>
              <w:rPr>
                <w:rFonts w:cs="Arial"/>
                <w:szCs w:val="24"/>
              </w:rPr>
            </w:pPr>
            <w:r w:rsidRPr="00AE7EE0">
              <w:rPr>
                <w:rFonts w:cs="Arial"/>
                <w:szCs w:val="24"/>
              </w:rPr>
              <w:t>Well organised with the ability to prioritise, multi-task and work flexibility.</w:t>
            </w:r>
          </w:p>
          <w:p w14:paraId="6148BA84" w14:textId="77777777" w:rsidR="002E731A" w:rsidRPr="00AE7EE0" w:rsidRDefault="002E731A" w:rsidP="002E731A">
            <w:pPr>
              <w:rPr>
                <w:rFonts w:cs="Arial"/>
                <w:szCs w:val="24"/>
              </w:rPr>
            </w:pPr>
          </w:p>
          <w:p w14:paraId="4B314886" w14:textId="77777777" w:rsidR="002E731A" w:rsidRPr="00AE7EE0" w:rsidRDefault="002E731A" w:rsidP="002E731A">
            <w:pPr>
              <w:rPr>
                <w:szCs w:val="24"/>
              </w:rPr>
            </w:pPr>
          </w:p>
        </w:tc>
        <w:tc>
          <w:tcPr>
            <w:tcW w:w="1417" w:type="dxa"/>
          </w:tcPr>
          <w:p w14:paraId="3CB812D9" w14:textId="3E28355E" w:rsidR="002E731A" w:rsidRPr="00AE7EE0" w:rsidRDefault="002E731A" w:rsidP="002E731A">
            <w:pPr>
              <w:rPr>
                <w:szCs w:val="24"/>
              </w:rPr>
            </w:pPr>
            <w:r w:rsidRPr="00AE7EE0">
              <w:rPr>
                <w:rFonts w:cs="Arial"/>
                <w:szCs w:val="24"/>
              </w:rPr>
              <w:t>Essential.</w:t>
            </w:r>
          </w:p>
        </w:tc>
        <w:tc>
          <w:tcPr>
            <w:tcW w:w="1701" w:type="dxa"/>
          </w:tcPr>
          <w:p w14:paraId="7CB7E452" w14:textId="279421B4" w:rsidR="002E731A" w:rsidRPr="00AE7EE0" w:rsidRDefault="002E731A" w:rsidP="002E731A">
            <w:pPr>
              <w:rPr>
                <w:szCs w:val="24"/>
              </w:rPr>
            </w:pPr>
            <w:r w:rsidRPr="00AE7EE0">
              <w:rPr>
                <w:rFonts w:cs="Arial"/>
                <w:szCs w:val="24"/>
              </w:rPr>
              <w:t>Application &amp; Selection Process</w:t>
            </w:r>
          </w:p>
        </w:tc>
      </w:tr>
      <w:tr w:rsidR="00D964F7" w14:paraId="46BA8B79" w14:textId="77777777" w:rsidTr="00210A4D">
        <w:tc>
          <w:tcPr>
            <w:tcW w:w="642" w:type="dxa"/>
          </w:tcPr>
          <w:p w14:paraId="72425350" w14:textId="77777777" w:rsidR="00D964F7" w:rsidRDefault="00D964F7" w:rsidP="00D964F7">
            <w:pPr>
              <w:pStyle w:val="Numbered"/>
            </w:pPr>
          </w:p>
        </w:tc>
        <w:tc>
          <w:tcPr>
            <w:tcW w:w="6016" w:type="dxa"/>
          </w:tcPr>
          <w:p w14:paraId="5270F2A6" w14:textId="77777777" w:rsidR="00D964F7" w:rsidRPr="00AE7EE0" w:rsidRDefault="00D964F7" w:rsidP="00D964F7">
            <w:pPr>
              <w:rPr>
                <w:rFonts w:cs="Arial"/>
                <w:szCs w:val="24"/>
              </w:rPr>
            </w:pPr>
            <w:r w:rsidRPr="00AE7EE0">
              <w:rPr>
                <w:rFonts w:cs="Arial"/>
                <w:szCs w:val="24"/>
              </w:rPr>
              <w:t>Understanding of the concepts of customer service, value for money and continuous improvement.</w:t>
            </w:r>
          </w:p>
          <w:p w14:paraId="7583108E" w14:textId="77777777" w:rsidR="00D964F7" w:rsidRPr="00AE7EE0" w:rsidRDefault="00D964F7" w:rsidP="00D964F7">
            <w:pPr>
              <w:rPr>
                <w:rFonts w:eastAsia="Arial Unicode MS" w:cs="Arial"/>
                <w:szCs w:val="24"/>
              </w:rPr>
            </w:pPr>
          </w:p>
        </w:tc>
        <w:tc>
          <w:tcPr>
            <w:tcW w:w="1417" w:type="dxa"/>
          </w:tcPr>
          <w:p w14:paraId="401F1863" w14:textId="5219AE42" w:rsidR="00D964F7" w:rsidRPr="00AE7EE0" w:rsidRDefault="00D964F7" w:rsidP="00D964F7">
            <w:pPr>
              <w:rPr>
                <w:rFonts w:eastAsia="Arial Unicode MS" w:cs="Arial"/>
                <w:szCs w:val="24"/>
              </w:rPr>
            </w:pPr>
            <w:r w:rsidRPr="00AE7EE0">
              <w:rPr>
                <w:rFonts w:cs="Arial"/>
                <w:szCs w:val="24"/>
              </w:rPr>
              <w:t>Essential</w:t>
            </w:r>
          </w:p>
        </w:tc>
        <w:tc>
          <w:tcPr>
            <w:tcW w:w="1701" w:type="dxa"/>
          </w:tcPr>
          <w:p w14:paraId="03F77119" w14:textId="3E3EFFA8" w:rsidR="00D964F7" w:rsidRPr="00AE7EE0" w:rsidRDefault="00D964F7" w:rsidP="00D964F7">
            <w:pPr>
              <w:rPr>
                <w:rFonts w:cs="Arial"/>
                <w:szCs w:val="24"/>
              </w:rPr>
            </w:pPr>
            <w:r w:rsidRPr="00AE7EE0">
              <w:rPr>
                <w:rFonts w:cs="Arial"/>
                <w:szCs w:val="24"/>
              </w:rPr>
              <w:t>Application &amp; Selection Process</w:t>
            </w:r>
          </w:p>
        </w:tc>
      </w:tr>
      <w:tr w:rsidR="00D964F7" w14:paraId="6301E1D8" w14:textId="77777777" w:rsidTr="00210A4D">
        <w:tc>
          <w:tcPr>
            <w:tcW w:w="642" w:type="dxa"/>
          </w:tcPr>
          <w:p w14:paraId="00E408FF" w14:textId="77777777" w:rsidR="00D964F7" w:rsidRDefault="00D964F7" w:rsidP="00D964F7">
            <w:pPr>
              <w:pStyle w:val="Numbered"/>
            </w:pPr>
          </w:p>
        </w:tc>
        <w:tc>
          <w:tcPr>
            <w:tcW w:w="6016" w:type="dxa"/>
          </w:tcPr>
          <w:p w14:paraId="11E2962B" w14:textId="77777777" w:rsidR="00D964F7" w:rsidRPr="00AE7EE0" w:rsidRDefault="00D964F7" w:rsidP="00D964F7">
            <w:pPr>
              <w:pStyle w:val="BodyText2"/>
              <w:tabs>
                <w:tab w:val="left" w:pos="-1440"/>
              </w:tabs>
              <w:rPr>
                <w:rFonts w:ascii="Arial" w:hAnsi="Arial" w:cs="Arial"/>
              </w:rPr>
            </w:pPr>
            <w:r w:rsidRPr="00AE7EE0">
              <w:rPr>
                <w:rFonts w:ascii="Arial" w:hAnsi="Arial" w:cs="Arial"/>
              </w:rPr>
              <w:t>Ability to climb ladders and scaffolding to access site works or high-level areas for inspections.</w:t>
            </w:r>
          </w:p>
          <w:p w14:paraId="4739C90C" w14:textId="77777777" w:rsidR="00D964F7" w:rsidRPr="00AE7EE0" w:rsidRDefault="00D964F7" w:rsidP="00D964F7">
            <w:pPr>
              <w:rPr>
                <w:rFonts w:eastAsia="Arial Unicode MS" w:cs="Arial"/>
                <w:szCs w:val="24"/>
              </w:rPr>
            </w:pPr>
          </w:p>
        </w:tc>
        <w:tc>
          <w:tcPr>
            <w:tcW w:w="1417" w:type="dxa"/>
          </w:tcPr>
          <w:p w14:paraId="0EE2A3DC" w14:textId="3CA7A3B2" w:rsidR="00D964F7" w:rsidRPr="00AE7EE0" w:rsidRDefault="00D964F7" w:rsidP="00D964F7">
            <w:pPr>
              <w:rPr>
                <w:rFonts w:eastAsia="Arial Unicode MS" w:cs="Arial"/>
                <w:szCs w:val="24"/>
              </w:rPr>
            </w:pPr>
            <w:r w:rsidRPr="00AE7EE0">
              <w:rPr>
                <w:rFonts w:cs="Arial"/>
                <w:szCs w:val="24"/>
              </w:rPr>
              <w:t>Essential</w:t>
            </w:r>
          </w:p>
        </w:tc>
        <w:tc>
          <w:tcPr>
            <w:tcW w:w="1701" w:type="dxa"/>
          </w:tcPr>
          <w:p w14:paraId="27B4ED57" w14:textId="063FC6B9" w:rsidR="00D964F7" w:rsidRPr="00AE7EE0" w:rsidRDefault="00D964F7" w:rsidP="00D964F7">
            <w:pPr>
              <w:rPr>
                <w:rFonts w:cs="Arial"/>
                <w:szCs w:val="24"/>
              </w:rPr>
            </w:pPr>
            <w:r w:rsidRPr="00AE7EE0">
              <w:rPr>
                <w:rFonts w:cs="Arial"/>
                <w:szCs w:val="24"/>
              </w:rPr>
              <w:t>Application &amp; Selection Process</w:t>
            </w:r>
          </w:p>
        </w:tc>
      </w:tr>
      <w:tr w:rsidR="00B9785B" w14:paraId="0A93BB93" w14:textId="77777777" w:rsidTr="00210A4D">
        <w:tc>
          <w:tcPr>
            <w:tcW w:w="642" w:type="dxa"/>
          </w:tcPr>
          <w:p w14:paraId="1D439AC2" w14:textId="77777777" w:rsidR="00B9785B" w:rsidRDefault="00B9785B" w:rsidP="00B9785B">
            <w:pPr>
              <w:pStyle w:val="Numbered"/>
            </w:pPr>
          </w:p>
        </w:tc>
        <w:tc>
          <w:tcPr>
            <w:tcW w:w="6016" w:type="dxa"/>
          </w:tcPr>
          <w:p w14:paraId="4594D88C" w14:textId="15E35EBF" w:rsidR="00B9785B" w:rsidRPr="00AE7EE0" w:rsidRDefault="00B9785B" w:rsidP="00B9785B">
            <w:pPr>
              <w:rPr>
                <w:rFonts w:eastAsia="Arial Unicode MS" w:cs="Arial"/>
                <w:szCs w:val="24"/>
              </w:rPr>
            </w:pPr>
            <w:r w:rsidRPr="00AE7EE0">
              <w:rPr>
                <w:rFonts w:cs="Arial"/>
                <w:szCs w:val="24"/>
              </w:rPr>
              <w:t>Financial awareness and responsibility to check and authorise invoices from various contractors and suppliers in line with contract procedure rules and standing orders.</w:t>
            </w:r>
          </w:p>
        </w:tc>
        <w:tc>
          <w:tcPr>
            <w:tcW w:w="1417" w:type="dxa"/>
          </w:tcPr>
          <w:p w14:paraId="7A44450D" w14:textId="4EB674AA" w:rsidR="00B9785B" w:rsidRPr="00AE7EE0" w:rsidRDefault="00B9785B" w:rsidP="00B9785B">
            <w:pPr>
              <w:rPr>
                <w:rFonts w:eastAsia="Arial Unicode MS" w:cs="Arial"/>
                <w:szCs w:val="24"/>
              </w:rPr>
            </w:pPr>
            <w:r w:rsidRPr="00AE7EE0">
              <w:rPr>
                <w:rFonts w:cs="Arial"/>
                <w:szCs w:val="24"/>
              </w:rPr>
              <w:t>Desirable</w:t>
            </w:r>
          </w:p>
        </w:tc>
        <w:tc>
          <w:tcPr>
            <w:tcW w:w="1701" w:type="dxa"/>
          </w:tcPr>
          <w:p w14:paraId="281A0DE4" w14:textId="48A68F33" w:rsidR="00B9785B" w:rsidRPr="00AE7EE0" w:rsidRDefault="00B9785B" w:rsidP="00B9785B">
            <w:pPr>
              <w:rPr>
                <w:rFonts w:cs="Arial"/>
                <w:szCs w:val="24"/>
              </w:rPr>
            </w:pPr>
            <w:r w:rsidRPr="00AE7EE0">
              <w:rPr>
                <w:rFonts w:cs="Arial"/>
                <w:szCs w:val="24"/>
              </w:rPr>
              <w:t>Application &amp; Selection Process</w:t>
            </w:r>
          </w:p>
        </w:tc>
      </w:tr>
      <w:tr w:rsidR="00B9785B" w14:paraId="16C2F194" w14:textId="77777777" w:rsidTr="00210A4D">
        <w:tc>
          <w:tcPr>
            <w:tcW w:w="642" w:type="dxa"/>
          </w:tcPr>
          <w:p w14:paraId="50F8433D" w14:textId="77777777" w:rsidR="00B9785B" w:rsidRDefault="00B9785B" w:rsidP="00B9785B">
            <w:pPr>
              <w:pStyle w:val="Numbered"/>
            </w:pPr>
          </w:p>
        </w:tc>
        <w:tc>
          <w:tcPr>
            <w:tcW w:w="6016" w:type="dxa"/>
          </w:tcPr>
          <w:p w14:paraId="5F3859CB" w14:textId="19137B95" w:rsidR="00B9785B" w:rsidRPr="00AE7EE0" w:rsidRDefault="00B9785B" w:rsidP="00B9785B">
            <w:pPr>
              <w:rPr>
                <w:rFonts w:cs="Arial"/>
                <w:szCs w:val="24"/>
              </w:rPr>
            </w:pPr>
            <w:r w:rsidRPr="00AE7EE0">
              <w:rPr>
                <w:rFonts w:cs="Arial"/>
                <w:szCs w:val="24"/>
              </w:rPr>
              <w:t>Willingness to work outside of normal office hours for the contingency of the service e.g., evenings and weekends as necessary to ensure building services are quickly restored to working order or to avoid unnecessary disruptions.</w:t>
            </w:r>
          </w:p>
        </w:tc>
        <w:tc>
          <w:tcPr>
            <w:tcW w:w="1417" w:type="dxa"/>
          </w:tcPr>
          <w:p w14:paraId="0FD9AA66" w14:textId="2F9FB490" w:rsidR="00B9785B" w:rsidRPr="00AE7EE0" w:rsidRDefault="00B9785B" w:rsidP="00B9785B">
            <w:pPr>
              <w:rPr>
                <w:rFonts w:eastAsia="Arial Unicode MS" w:cs="Arial"/>
                <w:szCs w:val="24"/>
              </w:rPr>
            </w:pPr>
            <w:r w:rsidRPr="00AE7EE0">
              <w:rPr>
                <w:rFonts w:cs="Arial"/>
                <w:szCs w:val="24"/>
              </w:rPr>
              <w:t>Essential</w:t>
            </w:r>
          </w:p>
        </w:tc>
        <w:tc>
          <w:tcPr>
            <w:tcW w:w="1701" w:type="dxa"/>
          </w:tcPr>
          <w:p w14:paraId="2C6AC2E1" w14:textId="1CDEC976" w:rsidR="00B9785B" w:rsidRPr="00AE7EE0" w:rsidRDefault="00B9785B" w:rsidP="00B9785B">
            <w:pPr>
              <w:rPr>
                <w:rFonts w:cs="Arial"/>
                <w:szCs w:val="24"/>
              </w:rPr>
            </w:pPr>
            <w:r w:rsidRPr="00AE7EE0">
              <w:rPr>
                <w:rFonts w:cs="Arial"/>
                <w:szCs w:val="24"/>
              </w:rPr>
              <w:t>Application &amp; Selection Process</w:t>
            </w:r>
          </w:p>
        </w:tc>
      </w:tr>
      <w:tr w:rsidR="00B9785B" w14:paraId="2E3674B9" w14:textId="77777777" w:rsidTr="00210A4D">
        <w:tc>
          <w:tcPr>
            <w:tcW w:w="642" w:type="dxa"/>
          </w:tcPr>
          <w:p w14:paraId="449CC69B" w14:textId="0EFEC50E" w:rsidR="00B9785B" w:rsidRDefault="00B9785B" w:rsidP="00B9785B">
            <w:pPr>
              <w:pStyle w:val="Numbered"/>
            </w:pPr>
          </w:p>
        </w:tc>
        <w:tc>
          <w:tcPr>
            <w:tcW w:w="6016" w:type="dxa"/>
          </w:tcPr>
          <w:p w14:paraId="4D7C018C" w14:textId="70A60B41" w:rsidR="00B9785B" w:rsidRPr="00AE7EE0" w:rsidRDefault="00B9785B" w:rsidP="00B9785B">
            <w:pPr>
              <w:rPr>
                <w:szCs w:val="24"/>
              </w:rPr>
            </w:pPr>
            <w:r w:rsidRPr="00AE7EE0">
              <w:rPr>
                <w:rFonts w:eastAsia="Arial Unicode MS" w:cs="Arial"/>
                <w:szCs w:val="24"/>
              </w:rPr>
              <w:t xml:space="preserve">Demonstrates commitment to taking a leading role in driving forward WYFRS’ commitment to </w:t>
            </w:r>
            <w:r w:rsidRPr="00AE7EE0">
              <w:rPr>
                <w:rFonts w:cs="Arial"/>
                <w:szCs w:val="24"/>
              </w:rPr>
              <w:t>Equality &amp; Diversity, NFCC Core Code of Ethics and WYFRS values</w:t>
            </w:r>
            <w:r w:rsidRPr="00AE7EE0">
              <w:rPr>
                <w:rFonts w:cs="Arial"/>
                <w:b/>
                <w:bCs/>
                <w:szCs w:val="24"/>
              </w:rPr>
              <w:t xml:space="preserve">. </w:t>
            </w:r>
          </w:p>
        </w:tc>
        <w:tc>
          <w:tcPr>
            <w:tcW w:w="1417" w:type="dxa"/>
          </w:tcPr>
          <w:p w14:paraId="29543E83" w14:textId="345B633D" w:rsidR="00B9785B" w:rsidRPr="00AE7EE0" w:rsidRDefault="00B9785B" w:rsidP="00B9785B">
            <w:pPr>
              <w:rPr>
                <w:szCs w:val="24"/>
              </w:rPr>
            </w:pPr>
            <w:r w:rsidRPr="00AE7EE0">
              <w:rPr>
                <w:rFonts w:eastAsia="Arial Unicode MS" w:cs="Arial"/>
                <w:szCs w:val="24"/>
              </w:rPr>
              <w:t>Essential.</w:t>
            </w:r>
          </w:p>
        </w:tc>
        <w:tc>
          <w:tcPr>
            <w:tcW w:w="1701" w:type="dxa"/>
          </w:tcPr>
          <w:p w14:paraId="1FEEFB96" w14:textId="30FAEC9C" w:rsidR="00B9785B" w:rsidRPr="00AE7EE0" w:rsidRDefault="00B9785B" w:rsidP="00B9785B">
            <w:pPr>
              <w:rPr>
                <w:szCs w:val="24"/>
              </w:rPr>
            </w:pPr>
            <w:r w:rsidRPr="00AE7EE0">
              <w:rPr>
                <w:rFonts w:cs="Arial"/>
                <w:szCs w:val="24"/>
              </w:rPr>
              <w:t>Selection Process only.</w:t>
            </w:r>
          </w:p>
        </w:tc>
      </w:tr>
      <w:tr w:rsidR="00B9785B" w14:paraId="36108F94" w14:textId="77777777" w:rsidTr="00210A4D">
        <w:tc>
          <w:tcPr>
            <w:tcW w:w="642" w:type="dxa"/>
          </w:tcPr>
          <w:p w14:paraId="4CBB5BE2" w14:textId="5EDA758A" w:rsidR="00B9785B" w:rsidRPr="002A3749" w:rsidRDefault="00B9785B" w:rsidP="00B9785B">
            <w:pPr>
              <w:pStyle w:val="Numbered"/>
              <w:rPr>
                <w:szCs w:val="24"/>
              </w:rPr>
            </w:pPr>
          </w:p>
        </w:tc>
        <w:tc>
          <w:tcPr>
            <w:tcW w:w="6016" w:type="dxa"/>
          </w:tcPr>
          <w:p w14:paraId="4AC0B8A1" w14:textId="1D9B7EB7" w:rsidR="00B9785B" w:rsidRPr="00AE7EE0" w:rsidRDefault="00B9785B" w:rsidP="00B9785B">
            <w:pPr>
              <w:rPr>
                <w:szCs w:val="24"/>
              </w:rPr>
            </w:pPr>
            <w:r w:rsidRPr="00AE7EE0">
              <w:rPr>
                <w:rFonts w:cs="Arial"/>
                <w:szCs w:val="24"/>
              </w:rPr>
              <w:t>To hold and maintain a current full UK valid car driving licence.</w:t>
            </w:r>
          </w:p>
        </w:tc>
        <w:tc>
          <w:tcPr>
            <w:tcW w:w="1417" w:type="dxa"/>
          </w:tcPr>
          <w:p w14:paraId="5E77D5EC" w14:textId="2F7DE5B1" w:rsidR="00B9785B" w:rsidRPr="00AE7EE0" w:rsidRDefault="00B9785B" w:rsidP="00B9785B">
            <w:pPr>
              <w:rPr>
                <w:szCs w:val="24"/>
              </w:rPr>
            </w:pPr>
            <w:r w:rsidRPr="00AE7EE0">
              <w:rPr>
                <w:szCs w:val="24"/>
              </w:rPr>
              <w:t>Essential.</w:t>
            </w:r>
          </w:p>
        </w:tc>
        <w:tc>
          <w:tcPr>
            <w:tcW w:w="1701" w:type="dxa"/>
          </w:tcPr>
          <w:p w14:paraId="3656ABFB" w14:textId="2553E129" w:rsidR="00B9785B" w:rsidRPr="00AE7EE0" w:rsidRDefault="00B9785B" w:rsidP="00B9785B">
            <w:pPr>
              <w:rPr>
                <w:szCs w:val="24"/>
              </w:rPr>
            </w:pPr>
            <w:r w:rsidRPr="00AE7EE0">
              <w:rPr>
                <w:rFonts w:eastAsia="Arial Unicode MS" w:cs="Arial"/>
                <w:szCs w:val="24"/>
              </w:rPr>
              <w:t xml:space="preserve">Application &amp; </w:t>
            </w:r>
            <w:r w:rsidRPr="00AE7EE0">
              <w:rPr>
                <w:rFonts w:cs="Arial"/>
                <w:szCs w:val="24"/>
              </w:rPr>
              <w:t>Selection Process.</w:t>
            </w:r>
          </w:p>
        </w:tc>
      </w:tr>
    </w:tbl>
    <w:p w14:paraId="6E54AE45" w14:textId="77777777" w:rsidR="00B66EAE" w:rsidRDefault="00B66EAE" w:rsidP="0037695C"/>
    <w:p w14:paraId="7AE38546" w14:textId="77777777" w:rsidR="00BA7324" w:rsidRDefault="00BA7324" w:rsidP="0037695C">
      <w:pPr>
        <w:rPr>
          <w:b/>
          <w:bCs/>
          <w:szCs w:val="24"/>
        </w:rPr>
      </w:pPr>
    </w:p>
    <w:p w14:paraId="1E2464A4" w14:textId="77777777" w:rsidR="00BA7324" w:rsidRDefault="00BA7324" w:rsidP="0037695C">
      <w:pPr>
        <w:rPr>
          <w:b/>
          <w:bCs/>
          <w:szCs w:val="24"/>
        </w:rPr>
      </w:pPr>
    </w:p>
    <w:p w14:paraId="22818F26" w14:textId="057CC1D3" w:rsidR="003416A5" w:rsidRPr="000F62A2" w:rsidRDefault="003416A5" w:rsidP="0037695C">
      <w:pPr>
        <w:rPr>
          <w:b/>
          <w:bCs/>
          <w:szCs w:val="24"/>
        </w:rPr>
      </w:pPr>
      <w:bookmarkStart w:id="0" w:name="_Hlk189575537"/>
      <w:r w:rsidRPr="000F62A2">
        <w:rPr>
          <w:b/>
          <w:bCs/>
          <w:szCs w:val="24"/>
        </w:rPr>
        <w:t>Annual Appraisal Objectives</w:t>
      </w:r>
    </w:p>
    <w:p w14:paraId="076D4249" w14:textId="77777777" w:rsidR="00942A1C" w:rsidRPr="000F62A2" w:rsidRDefault="00942A1C" w:rsidP="00942A1C">
      <w:pPr>
        <w:pStyle w:val="ListParagraph"/>
        <w:numPr>
          <w:ilvl w:val="0"/>
          <w:numId w:val="9"/>
        </w:numPr>
        <w:rPr>
          <w:rFonts w:cs="Arial"/>
          <w:szCs w:val="24"/>
        </w:rPr>
      </w:pPr>
      <w:r w:rsidRPr="000F62A2">
        <w:rPr>
          <w:rFonts w:cs="Arial"/>
          <w:szCs w:val="24"/>
        </w:rPr>
        <w:t>To effectively manage Contractors and the in-house Technicians and Caretakers to ensure all Planned Preventative Maintenance and Routine Servicing Programmes are completed on-time and to the required standard.</w:t>
      </w:r>
    </w:p>
    <w:p w14:paraId="0594A2A5" w14:textId="4D4C1EDB" w:rsidR="00942A1C" w:rsidRPr="000F62A2" w:rsidRDefault="00942A1C" w:rsidP="00942A1C">
      <w:pPr>
        <w:pStyle w:val="ListParagraph"/>
        <w:ind w:left="360"/>
        <w:rPr>
          <w:rFonts w:cs="Arial"/>
          <w:szCs w:val="24"/>
        </w:rPr>
      </w:pPr>
      <w:r w:rsidRPr="000F62A2">
        <w:rPr>
          <w:rFonts w:cs="Arial"/>
          <w:szCs w:val="24"/>
        </w:rPr>
        <w:t>Tested by sample audit.</w:t>
      </w:r>
    </w:p>
    <w:p w14:paraId="1195B181" w14:textId="77777777" w:rsidR="00942A1C" w:rsidRPr="000F62A2" w:rsidRDefault="00942A1C" w:rsidP="00942A1C">
      <w:pPr>
        <w:pStyle w:val="ListParagraph"/>
        <w:ind w:left="360"/>
        <w:rPr>
          <w:rFonts w:cs="Arial"/>
          <w:szCs w:val="24"/>
        </w:rPr>
      </w:pPr>
    </w:p>
    <w:p w14:paraId="0D80BA49" w14:textId="77777777" w:rsidR="00A97361" w:rsidRPr="000F62A2" w:rsidRDefault="00A97361" w:rsidP="00A97361">
      <w:pPr>
        <w:pStyle w:val="ListParagraph"/>
        <w:numPr>
          <w:ilvl w:val="0"/>
          <w:numId w:val="9"/>
        </w:numPr>
        <w:rPr>
          <w:rFonts w:cs="Arial"/>
          <w:szCs w:val="24"/>
        </w:rPr>
      </w:pPr>
      <w:r w:rsidRPr="000F62A2">
        <w:rPr>
          <w:rFonts w:cs="Arial"/>
          <w:szCs w:val="24"/>
        </w:rPr>
        <w:t xml:space="preserve">To ensure all building services and facilities at all sites are maintained in good working order and are fully compliant with all relevant Health &amp; Safety and Environmental inspection and testing requirements.  </w:t>
      </w:r>
    </w:p>
    <w:p w14:paraId="1E774116" w14:textId="77777777" w:rsidR="00A97361" w:rsidRPr="000F62A2" w:rsidRDefault="00A97361" w:rsidP="00A97361">
      <w:pPr>
        <w:pStyle w:val="ListParagraph"/>
        <w:ind w:left="360"/>
        <w:rPr>
          <w:rFonts w:cs="Arial"/>
          <w:szCs w:val="24"/>
        </w:rPr>
      </w:pPr>
      <w:r w:rsidRPr="000F62A2">
        <w:rPr>
          <w:rFonts w:cs="Arial"/>
          <w:szCs w:val="24"/>
        </w:rPr>
        <w:t>Tested by sample audit.</w:t>
      </w:r>
    </w:p>
    <w:p w14:paraId="0594D31D" w14:textId="77777777" w:rsidR="00A97361" w:rsidRPr="000F62A2" w:rsidRDefault="00A97361" w:rsidP="00A97361">
      <w:pPr>
        <w:pStyle w:val="ListParagraph"/>
        <w:ind w:left="360"/>
        <w:rPr>
          <w:rFonts w:cs="Arial"/>
          <w:szCs w:val="24"/>
        </w:rPr>
      </w:pPr>
    </w:p>
    <w:p w14:paraId="2F705ECF" w14:textId="77777777" w:rsidR="000F62A2" w:rsidRPr="000F62A2" w:rsidRDefault="000F62A2" w:rsidP="000F62A2">
      <w:pPr>
        <w:pStyle w:val="ListParagraph"/>
        <w:numPr>
          <w:ilvl w:val="0"/>
          <w:numId w:val="9"/>
        </w:numPr>
        <w:rPr>
          <w:rFonts w:cs="Arial"/>
          <w:szCs w:val="24"/>
        </w:rPr>
      </w:pPr>
      <w:r w:rsidRPr="000F62A2">
        <w:rPr>
          <w:rFonts w:cs="Arial"/>
          <w:szCs w:val="24"/>
        </w:rPr>
        <w:t>To ensure the team provide a quality customer service to customer departments, ensuring expectations are fully satisfied.</w:t>
      </w:r>
    </w:p>
    <w:p w14:paraId="04F20AE3" w14:textId="77777777" w:rsidR="000F62A2" w:rsidRPr="000F62A2" w:rsidRDefault="000F62A2" w:rsidP="000F62A2">
      <w:pPr>
        <w:pStyle w:val="ListParagraph"/>
        <w:ind w:left="360"/>
        <w:rPr>
          <w:rFonts w:cs="Arial"/>
          <w:szCs w:val="24"/>
        </w:rPr>
      </w:pPr>
      <w:r w:rsidRPr="000F62A2">
        <w:rPr>
          <w:rFonts w:cs="Arial"/>
          <w:szCs w:val="24"/>
        </w:rPr>
        <w:t>Tested by satisfaction survey.</w:t>
      </w:r>
    </w:p>
    <w:bookmarkEnd w:id="0"/>
    <w:p w14:paraId="1D6678EE" w14:textId="77777777" w:rsidR="003416A5" w:rsidRDefault="003416A5" w:rsidP="0037695C"/>
    <w:p w14:paraId="6B11B16D" w14:textId="2D22B6F7" w:rsidR="000D367F" w:rsidRPr="00AE7EE0" w:rsidRDefault="000D6D51" w:rsidP="00BA7324">
      <w:pPr>
        <w:rPr>
          <w:color w:val="FF0000"/>
        </w:rPr>
      </w:pPr>
      <w:r>
        <w:t>Job Des</w:t>
      </w:r>
      <w:r w:rsidR="00321954">
        <w:t xml:space="preserve">cription last updated: </w:t>
      </w:r>
      <w:r w:rsidR="0027203E">
        <w:rPr>
          <w:b/>
          <w:bCs/>
        </w:rPr>
        <w:t>February 2025</w:t>
      </w:r>
      <w:r w:rsidR="000F62A2">
        <w:rPr>
          <w:b/>
          <w:bCs/>
        </w:rPr>
        <w:t>.</w:t>
      </w:r>
      <w:r w:rsidR="00BA7324">
        <w:rPr>
          <w:b/>
          <w:bCs/>
        </w:rPr>
        <w:t xml:space="preserve"> </w:t>
      </w:r>
    </w:p>
    <w:sectPr w:rsidR="000D367F" w:rsidRPr="00AE7EE0"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9818" w14:textId="77777777" w:rsidR="00FA1D4C" w:rsidRDefault="00FA1D4C" w:rsidP="00E8466A">
      <w:pPr>
        <w:spacing w:after="0" w:line="240" w:lineRule="auto"/>
      </w:pPr>
      <w:r>
        <w:separator/>
      </w:r>
    </w:p>
  </w:endnote>
  <w:endnote w:type="continuationSeparator" w:id="0">
    <w:p w14:paraId="257093AC" w14:textId="77777777" w:rsidR="00FA1D4C" w:rsidRDefault="00FA1D4C" w:rsidP="00E8466A">
      <w:pPr>
        <w:spacing w:after="0" w:line="240" w:lineRule="auto"/>
      </w:pPr>
      <w:r>
        <w:continuationSeparator/>
      </w:r>
    </w:p>
  </w:endnote>
  <w:endnote w:type="continuationNotice" w:id="1">
    <w:p w14:paraId="6047E9CB" w14:textId="77777777" w:rsidR="00FA1D4C" w:rsidRDefault="00FA1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2A11" w14:textId="77777777" w:rsidR="00FA1D4C" w:rsidRDefault="00FA1D4C" w:rsidP="00E8466A">
      <w:pPr>
        <w:spacing w:after="0" w:line="240" w:lineRule="auto"/>
      </w:pPr>
      <w:r>
        <w:separator/>
      </w:r>
    </w:p>
  </w:footnote>
  <w:footnote w:type="continuationSeparator" w:id="0">
    <w:p w14:paraId="027B0D83" w14:textId="77777777" w:rsidR="00FA1D4C" w:rsidRDefault="00FA1D4C" w:rsidP="00E8466A">
      <w:pPr>
        <w:spacing w:after="0" w:line="240" w:lineRule="auto"/>
      </w:pPr>
      <w:r>
        <w:continuationSeparator/>
      </w:r>
    </w:p>
  </w:footnote>
  <w:footnote w:type="continuationNotice" w:id="1">
    <w:p w14:paraId="4012BA51" w14:textId="77777777" w:rsidR="00FA1D4C" w:rsidRDefault="00FA1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37FB0"/>
    <w:multiLevelType w:val="hybridMultilevel"/>
    <w:tmpl w:val="6AF60104"/>
    <w:lvl w:ilvl="0" w:tplc="3A8C72A4">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A6B41DB"/>
    <w:multiLevelType w:val="hybridMultilevel"/>
    <w:tmpl w:val="43DCA256"/>
    <w:lvl w:ilvl="0" w:tplc="289C56C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07F"/>
    <w:multiLevelType w:val="hybridMultilevel"/>
    <w:tmpl w:val="498ACACE"/>
    <w:lvl w:ilvl="0" w:tplc="C896C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0"/>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5"/>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160230">
    <w:abstractNumId w:val="6"/>
  </w:num>
  <w:num w:numId="8" w16cid:durableId="686637959">
    <w:abstractNumId w:val="4"/>
  </w:num>
  <w:num w:numId="9" w16cid:durableId="207477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13F2B"/>
    <w:rsid w:val="000305FC"/>
    <w:rsid w:val="000308A6"/>
    <w:rsid w:val="00057439"/>
    <w:rsid w:val="00063520"/>
    <w:rsid w:val="0007246F"/>
    <w:rsid w:val="0008374D"/>
    <w:rsid w:val="000957B1"/>
    <w:rsid w:val="000A1E71"/>
    <w:rsid w:val="000A6910"/>
    <w:rsid w:val="000B77EF"/>
    <w:rsid w:val="000C1B71"/>
    <w:rsid w:val="000C6CDF"/>
    <w:rsid w:val="000D2AF6"/>
    <w:rsid w:val="000D367F"/>
    <w:rsid w:val="000D4625"/>
    <w:rsid w:val="000D6D51"/>
    <w:rsid w:val="000E2403"/>
    <w:rsid w:val="000F62A2"/>
    <w:rsid w:val="00101EF4"/>
    <w:rsid w:val="001477EE"/>
    <w:rsid w:val="00151213"/>
    <w:rsid w:val="00163059"/>
    <w:rsid w:val="001704CF"/>
    <w:rsid w:val="00175C3A"/>
    <w:rsid w:val="0018404A"/>
    <w:rsid w:val="001A19AE"/>
    <w:rsid w:val="001B2518"/>
    <w:rsid w:val="001D2E40"/>
    <w:rsid w:val="001E458F"/>
    <w:rsid w:val="00202E06"/>
    <w:rsid w:val="00204F06"/>
    <w:rsid w:val="00210A4D"/>
    <w:rsid w:val="00210E56"/>
    <w:rsid w:val="00221C3B"/>
    <w:rsid w:val="00230F93"/>
    <w:rsid w:val="0023355D"/>
    <w:rsid w:val="002567E4"/>
    <w:rsid w:val="00266925"/>
    <w:rsid w:val="0027203E"/>
    <w:rsid w:val="0028238A"/>
    <w:rsid w:val="0028368B"/>
    <w:rsid w:val="002A2A5C"/>
    <w:rsid w:val="002A3749"/>
    <w:rsid w:val="002B62C3"/>
    <w:rsid w:val="002D115B"/>
    <w:rsid w:val="002E5DA6"/>
    <w:rsid w:val="002E731A"/>
    <w:rsid w:val="00301BB5"/>
    <w:rsid w:val="0030664D"/>
    <w:rsid w:val="00321954"/>
    <w:rsid w:val="00340B91"/>
    <w:rsid w:val="003416A5"/>
    <w:rsid w:val="00342343"/>
    <w:rsid w:val="003573A9"/>
    <w:rsid w:val="00370A5A"/>
    <w:rsid w:val="00376892"/>
    <w:rsid w:val="0037695C"/>
    <w:rsid w:val="003C6760"/>
    <w:rsid w:val="003D6B3E"/>
    <w:rsid w:val="0040512F"/>
    <w:rsid w:val="00407E90"/>
    <w:rsid w:val="00444A1E"/>
    <w:rsid w:val="0044657C"/>
    <w:rsid w:val="00455980"/>
    <w:rsid w:val="00461C27"/>
    <w:rsid w:val="00464530"/>
    <w:rsid w:val="004733D9"/>
    <w:rsid w:val="00484608"/>
    <w:rsid w:val="00493ECA"/>
    <w:rsid w:val="00496721"/>
    <w:rsid w:val="004A04D6"/>
    <w:rsid w:val="004A0ABD"/>
    <w:rsid w:val="004A3AB8"/>
    <w:rsid w:val="004E7EAD"/>
    <w:rsid w:val="0051016D"/>
    <w:rsid w:val="005350AE"/>
    <w:rsid w:val="00540592"/>
    <w:rsid w:val="00555FB1"/>
    <w:rsid w:val="00561901"/>
    <w:rsid w:val="005A2F42"/>
    <w:rsid w:val="005D64A8"/>
    <w:rsid w:val="005E3269"/>
    <w:rsid w:val="00603DA7"/>
    <w:rsid w:val="006050C4"/>
    <w:rsid w:val="006105BC"/>
    <w:rsid w:val="00610FFB"/>
    <w:rsid w:val="00617D73"/>
    <w:rsid w:val="00652878"/>
    <w:rsid w:val="00687274"/>
    <w:rsid w:val="00693002"/>
    <w:rsid w:val="00694BDB"/>
    <w:rsid w:val="006A621A"/>
    <w:rsid w:val="006D00D7"/>
    <w:rsid w:val="006F577C"/>
    <w:rsid w:val="00715CEE"/>
    <w:rsid w:val="0072659E"/>
    <w:rsid w:val="00732F3B"/>
    <w:rsid w:val="007557DA"/>
    <w:rsid w:val="00774721"/>
    <w:rsid w:val="00774727"/>
    <w:rsid w:val="00775A7B"/>
    <w:rsid w:val="00792345"/>
    <w:rsid w:val="007A4C67"/>
    <w:rsid w:val="007B4EC4"/>
    <w:rsid w:val="007E1828"/>
    <w:rsid w:val="007E494C"/>
    <w:rsid w:val="0081344E"/>
    <w:rsid w:val="00826D19"/>
    <w:rsid w:val="00843D1F"/>
    <w:rsid w:val="00856BA2"/>
    <w:rsid w:val="00863416"/>
    <w:rsid w:val="00863C56"/>
    <w:rsid w:val="00873EC0"/>
    <w:rsid w:val="008861B6"/>
    <w:rsid w:val="00892FDF"/>
    <w:rsid w:val="00894491"/>
    <w:rsid w:val="00895B54"/>
    <w:rsid w:val="00897AD7"/>
    <w:rsid w:val="008B29EE"/>
    <w:rsid w:val="008B77F7"/>
    <w:rsid w:val="008C1A33"/>
    <w:rsid w:val="008E0EEF"/>
    <w:rsid w:val="008E188D"/>
    <w:rsid w:val="00901A91"/>
    <w:rsid w:val="00904C48"/>
    <w:rsid w:val="00910338"/>
    <w:rsid w:val="0091601E"/>
    <w:rsid w:val="00940CE6"/>
    <w:rsid w:val="00942A1C"/>
    <w:rsid w:val="00945BDF"/>
    <w:rsid w:val="00963AE6"/>
    <w:rsid w:val="00965D05"/>
    <w:rsid w:val="009775C0"/>
    <w:rsid w:val="0098536C"/>
    <w:rsid w:val="009A2CFC"/>
    <w:rsid w:val="009B6A9E"/>
    <w:rsid w:val="009B74C2"/>
    <w:rsid w:val="009B7CAC"/>
    <w:rsid w:val="009C7785"/>
    <w:rsid w:val="009D1406"/>
    <w:rsid w:val="009D2FFC"/>
    <w:rsid w:val="009E0B37"/>
    <w:rsid w:val="009E35ED"/>
    <w:rsid w:val="00A00264"/>
    <w:rsid w:val="00A076B5"/>
    <w:rsid w:val="00A33E19"/>
    <w:rsid w:val="00A507CE"/>
    <w:rsid w:val="00A50934"/>
    <w:rsid w:val="00A5303B"/>
    <w:rsid w:val="00A621D6"/>
    <w:rsid w:val="00A755D3"/>
    <w:rsid w:val="00A97361"/>
    <w:rsid w:val="00AA35C8"/>
    <w:rsid w:val="00AA7FB7"/>
    <w:rsid w:val="00AE1288"/>
    <w:rsid w:val="00AE61BA"/>
    <w:rsid w:val="00AE7C3A"/>
    <w:rsid w:val="00AE7EE0"/>
    <w:rsid w:val="00AF1581"/>
    <w:rsid w:val="00AF29CC"/>
    <w:rsid w:val="00B21087"/>
    <w:rsid w:val="00B566B5"/>
    <w:rsid w:val="00B66EAE"/>
    <w:rsid w:val="00B76E8D"/>
    <w:rsid w:val="00B77381"/>
    <w:rsid w:val="00B83CFE"/>
    <w:rsid w:val="00B9153C"/>
    <w:rsid w:val="00B9785B"/>
    <w:rsid w:val="00BA1048"/>
    <w:rsid w:val="00BA7324"/>
    <w:rsid w:val="00BC405D"/>
    <w:rsid w:val="00BC4CA9"/>
    <w:rsid w:val="00BD0524"/>
    <w:rsid w:val="00BD4A5C"/>
    <w:rsid w:val="00BD675C"/>
    <w:rsid w:val="00BD7833"/>
    <w:rsid w:val="00BE197D"/>
    <w:rsid w:val="00C07151"/>
    <w:rsid w:val="00C113B1"/>
    <w:rsid w:val="00C26EBB"/>
    <w:rsid w:val="00C53D7C"/>
    <w:rsid w:val="00C65C10"/>
    <w:rsid w:val="00C74947"/>
    <w:rsid w:val="00C77D06"/>
    <w:rsid w:val="00C82F1B"/>
    <w:rsid w:val="00CA3195"/>
    <w:rsid w:val="00CA5B5A"/>
    <w:rsid w:val="00CA5EA8"/>
    <w:rsid w:val="00CA7398"/>
    <w:rsid w:val="00CD634F"/>
    <w:rsid w:val="00CF0965"/>
    <w:rsid w:val="00D12309"/>
    <w:rsid w:val="00D14D39"/>
    <w:rsid w:val="00D72B56"/>
    <w:rsid w:val="00D77CE9"/>
    <w:rsid w:val="00D964F7"/>
    <w:rsid w:val="00DA0672"/>
    <w:rsid w:val="00DA1CCA"/>
    <w:rsid w:val="00DA334B"/>
    <w:rsid w:val="00DB18C7"/>
    <w:rsid w:val="00DC24B9"/>
    <w:rsid w:val="00DC2F5A"/>
    <w:rsid w:val="00DE25A9"/>
    <w:rsid w:val="00E3245D"/>
    <w:rsid w:val="00E42CB8"/>
    <w:rsid w:val="00E44FB3"/>
    <w:rsid w:val="00E53B38"/>
    <w:rsid w:val="00E65338"/>
    <w:rsid w:val="00E66912"/>
    <w:rsid w:val="00E8466A"/>
    <w:rsid w:val="00EA6EFD"/>
    <w:rsid w:val="00EC4721"/>
    <w:rsid w:val="00ED0BFE"/>
    <w:rsid w:val="00F26445"/>
    <w:rsid w:val="00F27853"/>
    <w:rsid w:val="00F307BD"/>
    <w:rsid w:val="00F429A1"/>
    <w:rsid w:val="00F50264"/>
    <w:rsid w:val="00F75660"/>
    <w:rsid w:val="00F7689C"/>
    <w:rsid w:val="00FA1D4C"/>
    <w:rsid w:val="00FA222E"/>
    <w:rsid w:val="00FB7868"/>
    <w:rsid w:val="00FC00F4"/>
    <w:rsid w:val="00FC0DAD"/>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paragraph" w:styleId="BodyText2">
    <w:name w:val="Body Text 2"/>
    <w:basedOn w:val="Normal"/>
    <w:link w:val="BodyText2Char"/>
    <w:semiHidden/>
    <w:rsid w:val="00455980"/>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4559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AA966-6C43-4C44-A338-01BF3E9883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F5832F-D0BF-44FC-9C98-AABB9570CE2E}">
      <dgm:prSet phldrT="[Text]"/>
      <dgm:spPr/>
      <dgm:t>
        <a:bodyPr/>
        <a:lstStyle/>
        <a:p>
          <a:r>
            <a:rPr lang="en-GB"/>
            <a:t>Facilities Manager</a:t>
          </a:r>
        </a:p>
      </dgm:t>
    </dgm:pt>
    <dgm:pt modelId="{E244A643-19E9-4CB1-B092-D485E68AE3AD}" type="parTrans" cxnId="{5923E0B2-7DB8-40C1-8789-E84E87A8D628}">
      <dgm:prSet/>
      <dgm:spPr/>
      <dgm:t>
        <a:bodyPr/>
        <a:lstStyle/>
        <a:p>
          <a:endParaRPr lang="en-GB"/>
        </a:p>
      </dgm:t>
    </dgm:pt>
    <dgm:pt modelId="{878640C8-2260-499A-9E6E-272BAF04BF37}" type="sibTrans" cxnId="{5923E0B2-7DB8-40C1-8789-E84E87A8D628}">
      <dgm:prSet/>
      <dgm:spPr/>
      <dgm:t>
        <a:bodyPr/>
        <a:lstStyle/>
        <a:p>
          <a:endParaRPr lang="en-GB"/>
        </a:p>
      </dgm:t>
    </dgm:pt>
    <dgm:pt modelId="{FEF4CFA4-F0D2-4F6F-9ABB-10F2B54C5550}">
      <dgm:prSet phldrT="[Text]"/>
      <dgm:spPr/>
      <dgm:t>
        <a:bodyPr/>
        <a:lstStyle/>
        <a:p>
          <a:r>
            <a:rPr lang="en-GB"/>
            <a:t>Technical Officer</a:t>
          </a:r>
        </a:p>
      </dgm:t>
    </dgm:pt>
    <dgm:pt modelId="{FED275E8-CD72-43B5-B782-2B408DF14219}" type="parTrans" cxnId="{B200B5EE-8CAD-4F90-AB8A-522C15CEF042}">
      <dgm:prSet/>
      <dgm:spPr/>
      <dgm:t>
        <a:bodyPr/>
        <a:lstStyle/>
        <a:p>
          <a:endParaRPr lang="en-GB"/>
        </a:p>
      </dgm:t>
    </dgm:pt>
    <dgm:pt modelId="{9CBA9FBE-0843-4FF8-AFE7-309F5DB33046}" type="sibTrans" cxnId="{B200B5EE-8CAD-4F90-AB8A-522C15CEF042}">
      <dgm:prSet/>
      <dgm:spPr/>
      <dgm:t>
        <a:bodyPr/>
        <a:lstStyle/>
        <a:p>
          <a:endParaRPr lang="en-GB"/>
        </a:p>
      </dgm:t>
    </dgm:pt>
    <dgm:pt modelId="{FFDF7E13-9252-4B2B-A767-3EBD19D2FA9B}">
      <dgm:prSet phldrT="[Text]"/>
      <dgm:spPr>
        <a:solidFill>
          <a:schemeClr val="accent2">
            <a:lumMod val="75000"/>
          </a:schemeClr>
        </a:solidFill>
      </dgm:spPr>
      <dgm:t>
        <a:bodyPr/>
        <a:lstStyle/>
        <a:p>
          <a:r>
            <a:rPr lang="en-GB"/>
            <a:t>Facilities Officer</a:t>
          </a:r>
        </a:p>
      </dgm:t>
    </dgm:pt>
    <dgm:pt modelId="{2ACC8CBC-C6F5-43DF-9E86-DFFBB5F8A99C}" type="parTrans" cxnId="{62A79AEC-1169-45B0-9A05-9FC578A6F1EA}">
      <dgm:prSet/>
      <dgm:spPr/>
      <dgm:t>
        <a:bodyPr/>
        <a:lstStyle/>
        <a:p>
          <a:endParaRPr lang="en-GB"/>
        </a:p>
      </dgm:t>
    </dgm:pt>
    <dgm:pt modelId="{C2A28448-868B-4D47-A4F8-F11B744A3050}" type="sibTrans" cxnId="{62A79AEC-1169-45B0-9A05-9FC578A6F1EA}">
      <dgm:prSet/>
      <dgm:spPr/>
      <dgm:t>
        <a:bodyPr/>
        <a:lstStyle/>
        <a:p>
          <a:endParaRPr lang="en-GB"/>
        </a:p>
      </dgm:t>
    </dgm:pt>
    <dgm:pt modelId="{4F19B2F6-B2D3-4880-9E8D-E8E91D0612F0}">
      <dgm:prSet phldrT="[Text]"/>
      <dgm:spPr/>
      <dgm:t>
        <a:bodyPr/>
        <a:lstStyle/>
        <a:p>
          <a:r>
            <a:rPr lang="en-GB"/>
            <a:t>Office Administrator</a:t>
          </a:r>
        </a:p>
      </dgm:t>
    </dgm:pt>
    <dgm:pt modelId="{FAADF862-7F01-491E-AACF-4761476ADA85}" type="parTrans" cxnId="{A9DAA807-88C7-45E3-86D2-7A5171319C42}">
      <dgm:prSet/>
      <dgm:spPr/>
      <dgm:t>
        <a:bodyPr/>
        <a:lstStyle/>
        <a:p>
          <a:endParaRPr lang="en-GB"/>
        </a:p>
      </dgm:t>
    </dgm:pt>
    <dgm:pt modelId="{426D65B6-4322-4ABA-A11A-93357AEF53E3}" type="sibTrans" cxnId="{A9DAA807-88C7-45E3-86D2-7A5171319C42}">
      <dgm:prSet/>
      <dgm:spPr/>
      <dgm:t>
        <a:bodyPr/>
        <a:lstStyle/>
        <a:p>
          <a:endParaRPr lang="en-GB"/>
        </a:p>
      </dgm:t>
    </dgm:pt>
    <dgm:pt modelId="{D6108FC0-D7ED-4ED8-B882-9C54C4D89595}">
      <dgm:prSet/>
      <dgm:spPr/>
      <dgm:t>
        <a:bodyPr/>
        <a:lstStyle/>
        <a:p>
          <a:r>
            <a:rPr lang="en-GB"/>
            <a:t>Caretakers</a:t>
          </a:r>
        </a:p>
      </dgm:t>
    </dgm:pt>
    <dgm:pt modelId="{F8BD26F2-C049-459E-B5B0-032365A6254F}" type="parTrans" cxnId="{5CD133AD-166F-4DB0-B7EA-8FC435531F84}">
      <dgm:prSet/>
      <dgm:spPr/>
      <dgm:t>
        <a:bodyPr/>
        <a:lstStyle/>
        <a:p>
          <a:endParaRPr lang="en-GB"/>
        </a:p>
      </dgm:t>
    </dgm:pt>
    <dgm:pt modelId="{80A96C73-D1F6-47CB-AE29-A097C33AA155}" type="sibTrans" cxnId="{5CD133AD-166F-4DB0-B7EA-8FC435531F84}">
      <dgm:prSet/>
      <dgm:spPr/>
      <dgm:t>
        <a:bodyPr/>
        <a:lstStyle/>
        <a:p>
          <a:endParaRPr lang="en-GB"/>
        </a:p>
      </dgm:t>
    </dgm:pt>
    <dgm:pt modelId="{A79406AF-31FE-4453-9FE6-E43F5690E677}">
      <dgm:prSet/>
      <dgm:spPr/>
      <dgm:t>
        <a:bodyPr/>
        <a:lstStyle/>
        <a:p>
          <a:r>
            <a:rPr lang="en-GB"/>
            <a:t>Office Administrator</a:t>
          </a:r>
        </a:p>
      </dgm:t>
    </dgm:pt>
    <dgm:pt modelId="{64996075-1AC7-4B53-A981-30046FDE209A}" type="parTrans" cxnId="{DF3A7068-8662-4E3A-A091-FF8BB834ABEC}">
      <dgm:prSet/>
      <dgm:spPr/>
      <dgm:t>
        <a:bodyPr/>
        <a:lstStyle/>
        <a:p>
          <a:endParaRPr lang="en-GB"/>
        </a:p>
      </dgm:t>
    </dgm:pt>
    <dgm:pt modelId="{C15B6F74-AAFC-4321-8BC7-8FD2618FCEAF}" type="sibTrans" cxnId="{DF3A7068-8662-4E3A-A091-FF8BB834ABEC}">
      <dgm:prSet/>
      <dgm:spPr/>
      <dgm:t>
        <a:bodyPr/>
        <a:lstStyle/>
        <a:p>
          <a:endParaRPr lang="en-GB"/>
        </a:p>
      </dgm:t>
    </dgm:pt>
    <dgm:pt modelId="{387C6F55-CAB9-47F9-B39B-1DEE6CB634E7}" type="pres">
      <dgm:prSet presAssocID="{949AA966-6C43-4C44-A338-01BF3E988326}" presName="hierChild1" presStyleCnt="0">
        <dgm:presLayoutVars>
          <dgm:orgChart val="1"/>
          <dgm:chPref val="1"/>
          <dgm:dir/>
          <dgm:animOne val="branch"/>
          <dgm:animLvl val="lvl"/>
          <dgm:resizeHandles/>
        </dgm:presLayoutVars>
      </dgm:prSet>
      <dgm:spPr/>
    </dgm:pt>
    <dgm:pt modelId="{59EACD2E-253D-4DA6-BFF3-FB08E7DE4DCF}" type="pres">
      <dgm:prSet presAssocID="{77F5832F-D0BF-44FC-9C98-AABB9570CE2E}" presName="hierRoot1" presStyleCnt="0">
        <dgm:presLayoutVars>
          <dgm:hierBranch val="init"/>
        </dgm:presLayoutVars>
      </dgm:prSet>
      <dgm:spPr/>
    </dgm:pt>
    <dgm:pt modelId="{8F29F32C-4453-4498-BBB8-D3DD1DE44FD8}" type="pres">
      <dgm:prSet presAssocID="{77F5832F-D0BF-44FC-9C98-AABB9570CE2E}" presName="rootComposite1" presStyleCnt="0"/>
      <dgm:spPr/>
    </dgm:pt>
    <dgm:pt modelId="{D001E317-09BB-49C1-A812-391D2E7FCF8E}" type="pres">
      <dgm:prSet presAssocID="{77F5832F-D0BF-44FC-9C98-AABB9570CE2E}" presName="rootText1" presStyleLbl="node0" presStyleIdx="0" presStyleCnt="1">
        <dgm:presLayoutVars>
          <dgm:chPref val="3"/>
        </dgm:presLayoutVars>
      </dgm:prSet>
      <dgm:spPr/>
    </dgm:pt>
    <dgm:pt modelId="{7741FCEE-675C-4F5E-B53F-2730FCCDE239}" type="pres">
      <dgm:prSet presAssocID="{77F5832F-D0BF-44FC-9C98-AABB9570CE2E}" presName="rootConnector1" presStyleLbl="node1" presStyleIdx="0" presStyleCnt="0"/>
      <dgm:spPr/>
    </dgm:pt>
    <dgm:pt modelId="{92560A9A-4C68-4E47-8646-39E0642AA712}" type="pres">
      <dgm:prSet presAssocID="{77F5832F-D0BF-44FC-9C98-AABB9570CE2E}" presName="hierChild2" presStyleCnt="0"/>
      <dgm:spPr/>
    </dgm:pt>
    <dgm:pt modelId="{C17B130F-B9DC-4D07-8B7C-0E839971DA5B}" type="pres">
      <dgm:prSet presAssocID="{FED275E8-CD72-43B5-B782-2B408DF14219}" presName="Name37" presStyleLbl="parChTrans1D2" presStyleIdx="0" presStyleCnt="4"/>
      <dgm:spPr/>
    </dgm:pt>
    <dgm:pt modelId="{28FCFD31-DDA4-47C3-B225-4521B2E6639E}" type="pres">
      <dgm:prSet presAssocID="{FEF4CFA4-F0D2-4F6F-9ABB-10F2B54C5550}" presName="hierRoot2" presStyleCnt="0">
        <dgm:presLayoutVars>
          <dgm:hierBranch val="init"/>
        </dgm:presLayoutVars>
      </dgm:prSet>
      <dgm:spPr/>
    </dgm:pt>
    <dgm:pt modelId="{AC7EFA61-2764-41B0-ABF1-C2295EBB70B4}" type="pres">
      <dgm:prSet presAssocID="{FEF4CFA4-F0D2-4F6F-9ABB-10F2B54C5550}" presName="rootComposite" presStyleCnt="0"/>
      <dgm:spPr/>
    </dgm:pt>
    <dgm:pt modelId="{06591909-A7E8-4F7B-9E1D-A901DA03350F}" type="pres">
      <dgm:prSet presAssocID="{FEF4CFA4-F0D2-4F6F-9ABB-10F2B54C5550}" presName="rootText" presStyleLbl="node2" presStyleIdx="0" presStyleCnt="4">
        <dgm:presLayoutVars>
          <dgm:chPref val="3"/>
        </dgm:presLayoutVars>
      </dgm:prSet>
      <dgm:spPr/>
    </dgm:pt>
    <dgm:pt modelId="{54B8F763-1E00-4E0D-BB20-024001F55A96}" type="pres">
      <dgm:prSet presAssocID="{FEF4CFA4-F0D2-4F6F-9ABB-10F2B54C5550}" presName="rootConnector" presStyleLbl="node2" presStyleIdx="0" presStyleCnt="4"/>
      <dgm:spPr/>
    </dgm:pt>
    <dgm:pt modelId="{BC8AFAE9-2DFF-4025-94EA-D5926A03AF0A}" type="pres">
      <dgm:prSet presAssocID="{FEF4CFA4-F0D2-4F6F-9ABB-10F2B54C5550}" presName="hierChild4" presStyleCnt="0"/>
      <dgm:spPr/>
    </dgm:pt>
    <dgm:pt modelId="{28AFC56F-FD15-45B2-860B-11E66E0F7704}" type="pres">
      <dgm:prSet presAssocID="{FEF4CFA4-F0D2-4F6F-9ABB-10F2B54C5550}" presName="hierChild5" presStyleCnt="0"/>
      <dgm:spPr/>
    </dgm:pt>
    <dgm:pt modelId="{A23B05B8-36BE-44EF-842A-F99276C1CD97}" type="pres">
      <dgm:prSet presAssocID="{2ACC8CBC-C6F5-43DF-9E86-DFFBB5F8A99C}" presName="Name37" presStyleLbl="parChTrans1D2" presStyleIdx="1" presStyleCnt="4"/>
      <dgm:spPr/>
    </dgm:pt>
    <dgm:pt modelId="{81173734-A35C-4E06-9FE8-99C583BB14F5}" type="pres">
      <dgm:prSet presAssocID="{FFDF7E13-9252-4B2B-A767-3EBD19D2FA9B}" presName="hierRoot2" presStyleCnt="0">
        <dgm:presLayoutVars>
          <dgm:hierBranch val="init"/>
        </dgm:presLayoutVars>
      </dgm:prSet>
      <dgm:spPr/>
    </dgm:pt>
    <dgm:pt modelId="{69654DD3-4F7A-467F-9AD7-DEFEF25D83D6}" type="pres">
      <dgm:prSet presAssocID="{FFDF7E13-9252-4B2B-A767-3EBD19D2FA9B}" presName="rootComposite" presStyleCnt="0"/>
      <dgm:spPr/>
    </dgm:pt>
    <dgm:pt modelId="{925FE412-28A1-476C-8A15-438C7EBF2F78}" type="pres">
      <dgm:prSet presAssocID="{FFDF7E13-9252-4B2B-A767-3EBD19D2FA9B}" presName="rootText" presStyleLbl="node2" presStyleIdx="1" presStyleCnt="4">
        <dgm:presLayoutVars>
          <dgm:chPref val="3"/>
        </dgm:presLayoutVars>
      </dgm:prSet>
      <dgm:spPr/>
    </dgm:pt>
    <dgm:pt modelId="{FB2321C2-B4D5-40B0-9024-81EE130AE300}" type="pres">
      <dgm:prSet presAssocID="{FFDF7E13-9252-4B2B-A767-3EBD19D2FA9B}" presName="rootConnector" presStyleLbl="node2" presStyleIdx="1" presStyleCnt="4"/>
      <dgm:spPr/>
    </dgm:pt>
    <dgm:pt modelId="{4242EA06-9F1D-4ECC-ADB7-AAA7028CC151}" type="pres">
      <dgm:prSet presAssocID="{FFDF7E13-9252-4B2B-A767-3EBD19D2FA9B}" presName="hierChild4" presStyleCnt="0"/>
      <dgm:spPr/>
    </dgm:pt>
    <dgm:pt modelId="{3BE7876B-312D-463B-A653-1B12713E17EA}" type="pres">
      <dgm:prSet presAssocID="{F8BD26F2-C049-459E-B5B0-032365A6254F}" presName="Name37" presStyleLbl="parChTrans1D3" presStyleIdx="0" presStyleCnt="1"/>
      <dgm:spPr/>
    </dgm:pt>
    <dgm:pt modelId="{29C46800-4B6A-4A8F-AFAB-99E31C480EF0}" type="pres">
      <dgm:prSet presAssocID="{D6108FC0-D7ED-4ED8-B882-9C54C4D89595}" presName="hierRoot2" presStyleCnt="0">
        <dgm:presLayoutVars>
          <dgm:hierBranch val="init"/>
        </dgm:presLayoutVars>
      </dgm:prSet>
      <dgm:spPr/>
    </dgm:pt>
    <dgm:pt modelId="{024473E1-287D-4B0E-BCFD-C61C1AF21202}" type="pres">
      <dgm:prSet presAssocID="{D6108FC0-D7ED-4ED8-B882-9C54C4D89595}" presName="rootComposite" presStyleCnt="0"/>
      <dgm:spPr/>
    </dgm:pt>
    <dgm:pt modelId="{CDB5EDF6-2B51-4F2D-964F-4AF18B07567D}" type="pres">
      <dgm:prSet presAssocID="{D6108FC0-D7ED-4ED8-B882-9C54C4D89595}" presName="rootText" presStyleLbl="node3" presStyleIdx="0" presStyleCnt="1">
        <dgm:presLayoutVars>
          <dgm:chPref val="3"/>
        </dgm:presLayoutVars>
      </dgm:prSet>
      <dgm:spPr/>
    </dgm:pt>
    <dgm:pt modelId="{B8B40651-7B9C-4A90-9D3F-D448C2BDE850}" type="pres">
      <dgm:prSet presAssocID="{D6108FC0-D7ED-4ED8-B882-9C54C4D89595}" presName="rootConnector" presStyleLbl="node3" presStyleIdx="0" presStyleCnt="1"/>
      <dgm:spPr/>
    </dgm:pt>
    <dgm:pt modelId="{DCC1869C-EEEC-45E1-97A8-966230DB7524}" type="pres">
      <dgm:prSet presAssocID="{D6108FC0-D7ED-4ED8-B882-9C54C4D89595}" presName="hierChild4" presStyleCnt="0"/>
      <dgm:spPr/>
    </dgm:pt>
    <dgm:pt modelId="{DF9386C6-4A43-4CFF-9BFC-7E2D9FC45BFD}" type="pres">
      <dgm:prSet presAssocID="{D6108FC0-D7ED-4ED8-B882-9C54C4D89595}" presName="hierChild5" presStyleCnt="0"/>
      <dgm:spPr/>
    </dgm:pt>
    <dgm:pt modelId="{117112B2-8E6E-4DA3-9481-765123E299AE}" type="pres">
      <dgm:prSet presAssocID="{FFDF7E13-9252-4B2B-A767-3EBD19D2FA9B}" presName="hierChild5" presStyleCnt="0"/>
      <dgm:spPr/>
    </dgm:pt>
    <dgm:pt modelId="{17FB071A-E1A9-43A6-8178-20F2ED22A6AA}" type="pres">
      <dgm:prSet presAssocID="{FAADF862-7F01-491E-AACF-4761476ADA85}" presName="Name37" presStyleLbl="parChTrans1D2" presStyleIdx="2" presStyleCnt="4"/>
      <dgm:spPr/>
    </dgm:pt>
    <dgm:pt modelId="{6FBC98DB-E29B-4CB3-BC84-2B4CACAF3EE6}" type="pres">
      <dgm:prSet presAssocID="{4F19B2F6-B2D3-4880-9E8D-E8E91D0612F0}" presName="hierRoot2" presStyleCnt="0">
        <dgm:presLayoutVars>
          <dgm:hierBranch val="init"/>
        </dgm:presLayoutVars>
      </dgm:prSet>
      <dgm:spPr/>
    </dgm:pt>
    <dgm:pt modelId="{5CC61512-38DF-4C99-A034-61880C10F157}" type="pres">
      <dgm:prSet presAssocID="{4F19B2F6-B2D3-4880-9E8D-E8E91D0612F0}" presName="rootComposite" presStyleCnt="0"/>
      <dgm:spPr/>
    </dgm:pt>
    <dgm:pt modelId="{EA84779C-130F-4A54-97F3-7DB8116E8281}" type="pres">
      <dgm:prSet presAssocID="{4F19B2F6-B2D3-4880-9E8D-E8E91D0612F0}" presName="rootText" presStyleLbl="node2" presStyleIdx="2" presStyleCnt="4">
        <dgm:presLayoutVars>
          <dgm:chPref val="3"/>
        </dgm:presLayoutVars>
      </dgm:prSet>
      <dgm:spPr/>
    </dgm:pt>
    <dgm:pt modelId="{F983D9C6-C3D2-45B2-B194-9C7E9FBAFB3D}" type="pres">
      <dgm:prSet presAssocID="{4F19B2F6-B2D3-4880-9E8D-E8E91D0612F0}" presName="rootConnector" presStyleLbl="node2" presStyleIdx="2" presStyleCnt="4"/>
      <dgm:spPr/>
    </dgm:pt>
    <dgm:pt modelId="{10BD441A-0C64-429E-BE1B-50934A3E8594}" type="pres">
      <dgm:prSet presAssocID="{4F19B2F6-B2D3-4880-9E8D-E8E91D0612F0}" presName="hierChild4" presStyleCnt="0"/>
      <dgm:spPr/>
    </dgm:pt>
    <dgm:pt modelId="{E3E9A87C-7B34-4205-B24E-463BB7C65FD4}" type="pres">
      <dgm:prSet presAssocID="{4F19B2F6-B2D3-4880-9E8D-E8E91D0612F0}" presName="hierChild5" presStyleCnt="0"/>
      <dgm:spPr/>
    </dgm:pt>
    <dgm:pt modelId="{7C02D50F-9998-44B3-B76C-46E419B4175D}" type="pres">
      <dgm:prSet presAssocID="{64996075-1AC7-4B53-A981-30046FDE209A}" presName="Name37" presStyleLbl="parChTrans1D2" presStyleIdx="3" presStyleCnt="4"/>
      <dgm:spPr/>
    </dgm:pt>
    <dgm:pt modelId="{5D8548E2-725B-418C-8959-E9C92448BA78}" type="pres">
      <dgm:prSet presAssocID="{A79406AF-31FE-4453-9FE6-E43F5690E677}" presName="hierRoot2" presStyleCnt="0">
        <dgm:presLayoutVars>
          <dgm:hierBranch val="init"/>
        </dgm:presLayoutVars>
      </dgm:prSet>
      <dgm:spPr/>
    </dgm:pt>
    <dgm:pt modelId="{EFAA35C0-F63C-46D6-AF58-3F35722435A7}" type="pres">
      <dgm:prSet presAssocID="{A79406AF-31FE-4453-9FE6-E43F5690E677}" presName="rootComposite" presStyleCnt="0"/>
      <dgm:spPr/>
    </dgm:pt>
    <dgm:pt modelId="{36F3F6D1-059D-4F83-AA0F-B071C9E21C54}" type="pres">
      <dgm:prSet presAssocID="{A79406AF-31FE-4453-9FE6-E43F5690E677}" presName="rootText" presStyleLbl="node2" presStyleIdx="3" presStyleCnt="4">
        <dgm:presLayoutVars>
          <dgm:chPref val="3"/>
        </dgm:presLayoutVars>
      </dgm:prSet>
      <dgm:spPr/>
    </dgm:pt>
    <dgm:pt modelId="{B1B46442-D141-4F8E-B311-70B9BF2657A1}" type="pres">
      <dgm:prSet presAssocID="{A79406AF-31FE-4453-9FE6-E43F5690E677}" presName="rootConnector" presStyleLbl="node2" presStyleIdx="3" presStyleCnt="4"/>
      <dgm:spPr/>
    </dgm:pt>
    <dgm:pt modelId="{F5EA2002-86FD-4055-AE26-9A698E386E80}" type="pres">
      <dgm:prSet presAssocID="{A79406AF-31FE-4453-9FE6-E43F5690E677}" presName="hierChild4" presStyleCnt="0"/>
      <dgm:spPr/>
    </dgm:pt>
    <dgm:pt modelId="{5E7BC8ED-4AB6-4931-9DD2-043C9C1ED41C}" type="pres">
      <dgm:prSet presAssocID="{A79406AF-31FE-4453-9FE6-E43F5690E677}" presName="hierChild5" presStyleCnt="0"/>
      <dgm:spPr/>
    </dgm:pt>
    <dgm:pt modelId="{7CEF0395-3732-4FDC-8CBF-C93D239ECFB7}" type="pres">
      <dgm:prSet presAssocID="{77F5832F-D0BF-44FC-9C98-AABB9570CE2E}" presName="hierChild3" presStyleCnt="0"/>
      <dgm:spPr/>
    </dgm:pt>
  </dgm:ptLst>
  <dgm:cxnLst>
    <dgm:cxn modelId="{A9DAA807-88C7-45E3-86D2-7A5171319C42}" srcId="{77F5832F-D0BF-44FC-9C98-AABB9570CE2E}" destId="{4F19B2F6-B2D3-4880-9E8D-E8E91D0612F0}" srcOrd="2" destOrd="0" parTransId="{FAADF862-7F01-491E-AACF-4761476ADA85}" sibTransId="{426D65B6-4322-4ABA-A11A-93357AEF53E3}"/>
    <dgm:cxn modelId="{E2DCAE14-F261-4E29-B842-1C286D691B03}" type="presOf" srcId="{FEF4CFA4-F0D2-4F6F-9ABB-10F2B54C5550}" destId="{54B8F763-1E00-4E0D-BB20-024001F55A96}" srcOrd="1" destOrd="0" presId="urn:microsoft.com/office/officeart/2005/8/layout/orgChart1"/>
    <dgm:cxn modelId="{440AC91F-36A0-497C-B67C-3DF155F8EF7C}" type="presOf" srcId="{FFDF7E13-9252-4B2B-A767-3EBD19D2FA9B}" destId="{925FE412-28A1-476C-8A15-438C7EBF2F78}" srcOrd="0" destOrd="0" presId="urn:microsoft.com/office/officeart/2005/8/layout/orgChart1"/>
    <dgm:cxn modelId="{3B111D28-D6A4-4457-846F-0481BAD9BA69}" type="presOf" srcId="{A79406AF-31FE-4453-9FE6-E43F5690E677}" destId="{B1B46442-D141-4F8E-B311-70B9BF2657A1}" srcOrd="1" destOrd="0" presId="urn:microsoft.com/office/officeart/2005/8/layout/orgChart1"/>
    <dgm:cxn modelId="{D4EEC830-0FDE-4E0D-BEC7-E2143AC2DFD0}" type="presOf" srcId="{FEF4CFA4-F0D2-4F6F-9ABB-10F2B54C5550}" destId="{06591909-A7E8-4F7B-9E1D-A901DA03350F}" srcOrd="0" destOrd="0" presId="urn:microsoft.com/office/officeart/2005/8/layout/orgChart1"/>
    <dgm:cxn modelId="{C61EEC32-4175-44A9-9266-2038EC70F08B}" type="presOf" srcId="{64996075-1AC7-4B53-A981-30046FDE209A}" destId="{7C02D50F-9998-44B3-B76C-46E419B4175D}" srcOrd="0" destOrd="0" presId="urn:microsoft.com/office/officeart/2005/8/layout/orgChart1"/>
    <dgm:cxn modelId="{45553839-C2F3-47C5-9AFA-21C588ACEAC7}" type="presOf" srcId="{77F5832F-D0BF-44FC-9C98-AABB9570CE2E}" destId="{D001E317-09BB-49C1-A812-391D2E7FCF8E}" srcOrd="0" destOrd="0" presId="urn:microsoft.com/office/officeart/2005/8/layout/orgChart1"/>
    <dgm:cxn modelId="{DF3A7068-8662-4E3A-A091-FF8BB834ABEC}" srcId="{77F5832F-D0BF-44FC-9C98-AABB9570CE2E}" destId="{A79406AF-31FE-4453-9FE6-E43F5690E677}" srcOrd="3" destOrd="0" parTransId="{64996075-1AC7-4B53-A981-30046FDE209A}" sibTransId="{C15B6F74-AAFC-4321-8BC7-8FD2618FCEAF}"/>
    <dgm:cxn modelId="{31DED46F-8978-4582-B7B1-773A591C22AC}" type="presOf" srcId="{D6108FC0-D7ED-4ED8-B882-9C54C4D89595}" destId="{B8B40651-7B9C-4A90-9D3F-D448C2BDE850}" srcOrd="1" destOrd="0" presId="urn:microsoft.com/office/officeart/2005/8/layout/orgChart1"/>
    <dgm:cxn modelId="{B78E7D70-9670-4BA2-9F39-8DCF40A70F65}" type="presOf" srcId="{A79406AF-31FE-4453-9FE6-E43F5690E677}" destId="{36F3F6D1-059D-4F83-AA0F-B071C9E21C54}" srcOrd="0" destOrd="0" presId="urn:microsoft.com/office/officeart/2005/8/layout/orgChart1"/>
    <dgm:cxn modelId="{EFBE8F7F-5049-4DE6-A062-6E3746C4EE50}" type="presOf" srcId="{FFDF7E13-9252-4B2B-A767-3EBD19D2FA9B}" destId="{FB2321C2-B4D5-40B0-9024-81EE130AE300}" srcOrd="1" destOrd="0" presId="urn:microsoft.com/office/officeart/2005/8/layout/orgChart1"/>
    <dgm:cxn modelId="{D7A29080-3EB0-497C-8229-85C6DE209BBA}" type="presOf" srcId="{D6108FC0-D7ED-4ED8-B882-9C54C4D89595}" destId="{CDB5EDF6-2B51-4F2D-964F-4AF18B07567D}" srcOrd="0" destOrd="0" presId="urn:microsoft.com/office/officeart/2005/8/layout/orgChart1"/>
    <dgm:cxn modelId="{2B6BF985-8157-4FB7-B4C2-AC5707B3B674}" type="presOf" srcId="{FED275E8-CD72-43B5-B782-2B408DF14219}" destId="{C17B130F-B9DC-4D07-8B7C-0E839971DA5B}" srcOrd="0" destOrd="0" presId="urn:microsoft.com/office/officeart/2005/8/layout/orgChart1"/>
    <dgm:cxn modelId="{1B3F2892-3320-488E-B81B-252F6B023C35}" type="presOf" srcId="{77F5832F-D0BF-44FC-9C98-AABB9570CE2E}" destId="{7741FCEE-675C-4F5E-B53F-2730FCCDE239}" srcOrd="1" destOrd="0" presId="urn:microsoft.com/office/officeart/2005/8/layout/orgChart1"/>
    <dgm:cxn modelId="{5BE1C697-1313-4203-9D60-214023924027}" type="presOf" srcId="{F8BD26F2-C049-459E-B5B0-032365A6254F}" destId="{3BE7876B-312D-463B-A653-1B12713E17EA}" srcOrd="0" destOrd="0" presId="urn:microsoft.com/office/officeart/2005/8/layout/orgChart1"/>
    <dgm:cxn modelId="{5CD133AD-166F-4DB0-B7EA-8FC435531F84}" srcId="{FFDF7E13-9252-4B2B-A767-3EBD19D2FA9B}" destId="{D6108FC0-D7ED-4ED8-B882-9C54C4D89595}" srcOrd="0" destOrd="0" parTransId="{F8BD26F2-C049-459E-B5B0-032365A6254F}" sibTransId="{80A96C73-D1F6-47CB-AE29-A097C33AA155}"/>
    <dgm:cxn modelId="{77A049AF-A2DC-4FF5-85C3-A4358176E2F0}" type="presOf" srcId="{949AA966-6C43-4C44-A338-01BF3E988326}" destId="{387C6F55-CAB9-47F9-B39B-1DEE6CB634E7}" srcOrd="0" destOrd="0" presId="urn:microsoft.com/office/officeart/2005/8/layout/orgChart1"/>
    <dgm:cxn modelId="{8B4980B2-ECE2-4102-9BF6-10D5D776DAB2}" type="presOf" srcId="{4F19B2F6-B2D3-4880-9E8D-E8E91D0612F0}" destId="{EA84779C-130F-4A54-97F3-7DB8116E8281}" srcOrd="0" destOrd="0" presId="urn:microsoft.com/office/officeart/2005/8/layout/orgChart1"/>
    <dgm:cxn modelId="{5923E0B2-7DB8-40C1-8789-E84E87A8D628}" srcId="{949AA966-6C43-4C44-A338-01BF3E988326}" destId="{77F5832F-D0BF-44FC-9C98-AABB9570CE2E}" srcOrd="0" destOrd="0" parTransId="{E244A643-19E9-4CB1-B092-D485E68AE3AD}" sibTransId="{878640C8-2260-499A-9E6E-272BAF04BF37}"/>
    <dgm:cxn modelId="{B3746AC7-1D0A-49F2-B0B8-FC2E42BC110D}" type="presOf" srcId="{FAADF862-7F01-491E-AACF-4761476ADA85}" destId="{17FB071A-E1A9-43A6-8178-20F2ED22A6AA}" srcOrd="0" destOrd="0" presId="urn:microsoft.com/office/officeart/2005/8/layout/orgChart1"/>
    <dgm:cxn modelId="{EBF099E8-7C2D-4757-833F-012903235C9D}" type="presOf" srcId="{4F19B2F6-B2D3-4880-9E8D-E8E91D0612F0}" destId="{F983D9C6-C3D2-45B2-B194-9C7E9FBAFB3D}" srcOrd="1" destOrd="0" presId="urn:microsoft.com/office/officeart/2005/8/layout/orgChart1"/>
    <dgm:cxn modelId="{62A79AEC-1169-45B0-9A05-9FC578A6F1EA}" srcId="{77F5832F-D0BF-44FC-9C98-AABB9570CE2E}" destId="{FFDF7E13-9252-4B2B-A767-3EBD19D2FA9B}" srcOrd="1" destOrd="0" parTransId="{2ACC8CBC-C6F5-43DF-9E86-DFFBB5F8A99C}" sibTransId="{C2A28448-868B-4D47-A4F8-F11B744A3050}"/>
    <dgm:cxn modelId="{B200B5EE-8CAD-4F90-AB8A-522C15CEF042}" srcId="{77F5832F-D0BF-44FC-9C98-AABB9570CE2E}" destId="{FEF4CFA4-F0D2-4F6F-9ABB-10F2B54C5550}" srcOrd="0" destOrd="0" parTransId="{FED275E8-CD72-43B5-B782-2B408DF14219}" sibTransId="{9CBA9FBE-0843-4FF8-AFE7-309F5DB33046}"/>
    <dgm:cxn modelId="{199F9AF3-49FE-4B61-94F5-F846F1BB5D1C}" type="presOf" srcId="{2ACC8CBC-C6F5-43DF-9E86-DFFBB5F8A99C}" destId="{A23B05B8-36BE-44EF-842A-F99276C1CD97}" srcOrd="0" destOrd="0" presId="urn:microsoft.com/office/officeart/2005/8/layout/orgChart1"/>
    <dgm:cxn modelId="{0974CD4F-1E0C-4B58-B0A5-3007BC44BC1B}" type="presParOf" srcId="{387C6F55-CAB9-47F9-B39B-1DEE6CB634E7}" destId="{59EACD2E-253D-4DA6-BFF3-FB08E7DE4DCF}" srcOrd="0" destOrd="0" presId="urn:microsoft.com/office/officeart/2005/8/layout/orgChart1"/>
    <dgm:cxn modelId="{FA062AA2-5D97-4D05-9DD3-2C926AD57C07}" type="presParOf" srcId="{59EACD2E-253D-4DA6-BFF3-FB08E7DE4DCF}" destId="{8F29F32C-4453-4498-BBB8-D3DD1DE44FD8}" srcOrd="0" destOrd="0" presId="urn:microsoft.com/office/officeart/2005/8/layout/orgChart1"/>
    <dgm:cxn modelId="{A81EBE97-CC95-4BE7-BF53-B50E9AC0FB00}" type="presParOf" srcId="{8F29F32C-4453-4498-BBB8-D3DD1DE44FD8}" destId="{D001E317-09BB-49C1-A812-391D2E7FCF8E}" srcOrd="0" destOrd="0" presId="urn:microsoft.com/office/officeart/2005/8/layout/orgChart1"/>
    <dgm:cxn modelId="{3C78257F-FEBD-4CD8-B21F-F83BB60F9CFD}" type="presParOf" srcId="{8F29F32C-4453-4498-BBB8-D3DD1DE44FD8}" destId="{7741FCEE-675C-4F5E-B53F-2730FCCDE239}" srcOrd="1" destOrd="0" presId="urn:microsoft.com/office/officeart/2005/8/layout/orgChart1"/>
    <dgm:cxn modelId="{2E7425A0-3C78-4444-9D16-97A9A418011B}" type="presParOf" srcId="{59EACD2E-253D-4DA6-BFF3-FB08E7DE4DCF}" destId="{92560A9A-4C68-4E47-8646-39E0642AA712}" srcOrd="1" destOrd="0" presId="urn:microsoft.com/office/officeart/2005/8/layout/orgChart1"/>
    <dgm:cxn modelId="{1D72DFE4-2813-4288-8061-472D6021A85A}" type="presParOf" srcId="{92560A9A-4C68-4E47-8646-39E0642AA712}" destId="{C17B130F-B9DC-4D07-8B7C-0E839971DA5B}" srcOrd="0" destOrd="0" presId="urn:microsoft.com/office/officeart/2005/8/layout/orgChart1"/>
    <dgm:cxn modelId="{7545508D-59A7-4964-8890-D6F33CC4DC05}" type="presParOf" srcId="{92560A9A-4C68-4E47-8646-39E0642AA712}" destId="{28FCFD31-DDA4-47C3-B225-4521B2E6639E}" srcOrd="1" destOrd="0" presId="urn:microsoft.com/office/officeart/2005/8/layout/orgChart1"/>
    <dgm:cxn modelId="{13A47636-B0FE-412C-A895-0463DBF37D5F}" type="presParOf" srcId="{28FCFD31-DDA4-47C3-B225-4521B2E6639E}" destId="{AC7EFA61-2764-41B0-ABF1-C2295EBB70B4}" srcOrd="0" destOrd="0" presId="urn:microsoft.com/office/officeart/2005/8/layout/orgChart1"/>
    <dgm:cxn modelId="{9EEF6E34-67A5-4DB2-A683-5649E6782DEE}" type="presParOf" srcId="{AC7EFA61-2764-41B0-ABF1-C2295EBB70B4}" destId="{06591909-A7E8-4F7B-9E1D-A901DA03350F}" srcOrd="0" destOrd="0" presId="urn:microsoft.com/office/officeart/2005/8/layout/orgChart1"/>
    <dgm:cxn modelId="{814351C9-4DC0-4CC7-90F3-E9DD21377059}" type="presParOf" srcId="{AC7EFA61-2764-41B0-ABF1-C2295EBB70B4}" destId="{54B8F763-1E00-4E0D-BB20-024001F55A96}" srcOrd="1" destOrd="0" presId="urn:microsoft.com/office/officeart/2005/8/layout/orgChart1"/>
    <dgm:cxn modelId="{5E829B50-3074-429B-A523-D446484C2FC3}" type="presParOf" srcId="{28FCFD31-DDA4-47C3-B225-4521B2E6639E}" destId="{BC8AFAE9-2DFF-4025-94EA-D5926A03AF0A}" srcOrd="1" destOrd="0" presId="urn:microsoft.com/office/officeart/2005/8/layout/orgChart1"/>
    <dgm:cxn modelId="{B5111909-1B03-4043-B6A9-32030F3D1A59}" type="presParOf" srcId="{28FCFD31-DDA4-47C3-B225-4521B2E6639E}" destId="{28AFC56F-FD15-45B2-860B-11E66E0F7704}" srcOrd="2" destOrd="0" presId="urn:microsoft.com/office/officeart/2005/8/layout/orgChart1"/>
    <dgm:cxn modelId="{91E07634-9EEA-4DE5-B8BE-63A5A00ECAE8}" type="presParOf" srcId="{92560A9A-4C68-4E47-8646-39E0642AA712}" destId="{A23B05B8-36BE-44EF-842A-F99276C1CD97}" srcOrd="2" destOrd="0" presId="urn:microsoft.com/office/officeart/2005/8/layout/orgChart1"/>
    <dgm:cxn modelId="{2AA61A65-AA52-4D82-A3DF-A0AA86B52C48}" type="presParOf" srcId="{92560A9A-4C68-4E47-8646-39E0642AA712}" destId="{81173734-A35C-4E06-9FE8-99C583BB14F5}" srcOrd="3" destOrd="0" presId="urn:microsoft.com/office/officeart/2005/8/layout/orgChart1"/>
    <dgm:cxn modelId="{B598F8EA-3BE0-4E2F-A86B-0F85209CFFA6}" type="presParOf" srcId="{81173734-A35C-4E06-9FE8-99C583BB14F5}" destId="{69654DD3-4F7A-467F-9AD7-DEFEF25D83D6}" srcOrd="0" destOrd="0" presId="urn:microsoft.com/office/officeart/2005/8/layout/orgChart1"/>
    <dgm:cxn modelId="{A2624C2F-5045-4BDB-9AA7-A0E88FC100B7}" type="presParOf" srcId="{69654DD3-4F7A-467F-9AD7-DEFEF25D83D6}" destId="{925FE412-28A1-476C-8A15-438C7EBF2F78}" srcOrd="0" destOrd="0" presId="urn:microsoft.com/office/officeart/2005/8/layout/orgChart1"/>
    <dgm:cxn modelId="{FAEFF839-74C7-4E2E-9E67-319F497ADEB2}" type="presParOf" srcId="{69654DD3-4F7A-467F-9AD7-DEFEF25D83D6}" destId="{FB2321C2-B4D5-40B0-9024-81EE130AE300}" srcOrd="1" destOrd="0" presId="urn:microsoft.com/office/officeart/2005/8/layout/orgChart1"/>
    <dgm:cxn modelId="{FD0EC180-5167-4D5F-9A1E-E16481CB7460}" type="presParOf" srcId="{81173734-A35C-4E06-9FE8-99C583BB14F5}" destId="{4242EA06-9F1D-4ECC-ADB7-AAA7028CC151}" srcOrd="1" destOrd="0" presId="urn:microsoft.com/office/officeart/2005/8/layout/orgChart1"/>
    <dgm:cxn modelId="{C524C4B2-EA72-4B3A-8BEA-5A8A27009B28}" type="presParOf" srcId="{4242EA06-9F1D-4ECC-ADB7-AAA7028CC151}" destId="{3BE7876B-312D-463B-A653-1B12713E17EA}" srcOrd="0" destOrd="0" presId="urn:microsoft.com/office/officeart/2005/8/layout/orgChart1"/>
    <dgm:cxn modelId="{10DB7276-0841-46A4-A7FA-6AB4A4635BD2}" type="presParOf" srcId="{4242EA06-9F1D-4ECC-ADB7-AAA7028CC151}" destId="{29C46800-4B6A-4A8F-AFAB-99E31C480EF0}" srcOrd="1" destOrd="0" presId="urn:microsoft.com/office/officeart/2005/8/layout/orgChart1"/>
    <dgm:cxn modelId="{9FCDD943-3842-43FF-B45B-AE4E5A52C3AA}" type="presParOf" srcId="{29C46800-4B6A-4A8F-AFAB-99E31C480EF0}" destId="{024473E1-287D-4B0E-BCFD-C61C1AF21202}" srcOrd="0" destOrd="0" presId="urn:microsoft.com/office/officeart/2005/8/layout/orgChart1"/>
    <dgm:cxn modelId="{58BC9572-A0BA-427B-9B68-AC60240C2B12}" type="presParOf" srcId="{024473E1-287D-4B0E-BCFD-C61C1AF21202}" destId="{CDB5EDF6-2B51-4F2D-964F-4AF18B07567D}" srcOrd="0" destOrd="0" presId="urn:microsoft.com/office/officeart/2005/8/layout/orgChart1"/>
    <dgm:cxn modelId="{EB2FF15E-2DCA-4532-9132-CFC05F0B5AC4}" type="presParOf" srcId="{024473E1-287D-4B0E-BCFD-C61C1AF21202}" destId="{B8B40651-7B9C-4A90-9D3F-D448C2BDE850}" srcOrd="1" destOrd="0" presId="urn:microsoft.com/office/officeart/2005/8/layout/orgChart1"/>
    <dgm:cxn modelId="{C8F4E8AA-C9F5-4C3C-AAEF-1E9BD70C0BAB}" type="presParOf" srcId="{29C46800-4B6A-4A8F-AFAB-99E31C480EF0}" destId="{DCC1869C-EEEC-45E1-97A8-966230DB7524}" srcOrd="1" destOrd="0" presId="urn:microsoft.com/office/officeart/2005/8/layout/orgChart1"/>
    <dgm:cxn modelId="{62D05049-7714-4D87-A6DA-47DCB2E47B49}" type="presParOf" srcId="{29C46800-4B6A-4A8F-AFAB-99E31C480EF0}" destId="{DF9386C6-4A43-4CFF-9BFC-7E2D9FC45BFD}" srcOrd="2" destOrd="0" presId="urn:microsoft.com/office/officeart/2005/8/layout/orgChart1"/>
    <dgm:cxn modelId="{5707E481-45B5-4CEF-B08B-20070A73832D}" type="presParOf" srcId="{81173734-A35C-4E06-9FE8-99C583BB14F5}" destId="{117112B2-8E6E-4DA3-9481-765123E299AE}" srcOrd="2" destOrd="0" presId="urn:microsoft.com/office/officeart/2005/8/layout/orgChart1"/>
    <dgm:cxn modelId="{D54EFF30-A518-4F0E-8C6D-4DAB8A6AAEF6}" type="presParOf" srcId="{92560A9A-4C68-4E47-8646-39E0642AA712}" destId="{17FB071A-E1A9-43A6-8178-20F2ED22A6AA}" srcOrd="4" destOrd="0" presId="urn:microsoft.com/office/officeart/2005/8/layout/orgChart1"/>
    <dgm:cxn modelId="{AB62C74C-550D-4D48-9F2C-DB5C5686B8E9}" type="presParOf" srcId="{92560A9A-4C68-4E47-8646-39E0642AA712}" destId="{6FBC98DB-E29B-4CB3-BC84-2B4CACAF3EE6}" srcOrd="5" destOrd="0" presId="urn:microsoft.com/office/officeart/2005/8/layout/orgChart1"/>
    <dgm:cxn modelId="{00711833-728E-45DD-AD66-5B3E50195B8D}" type="presParOf" srcId="{6FBC98DB-E29B-4CB3-BC84-2B4CACAF3EE6}" destId="{5CC61512-38DF-4C99-A034-61880C10F157}" srcOrd="0" destOrd="0" presId="urn:microsoft.com/office/officeart/2005/8/layout/orgChart1"/>
    <dgm:cxn modelId="{D19A85B0-1D8C-42E1-B1EB-B9B94DFC91C9}" type="presParOf" srcId="{5CC61512-38DF-4C99-A034-61880C10F157}" destId="{EA84779C-130F-4A54-97F3-7DB8116E8281}" srcOrd="0" destOrd="0" presId="urn:microsoft.com/office/officeart/2005/8/layout/orgChart1"/>
    <dgm:cxn modelId="{F22D86AA-CE0F-4614-BBFA-4E02283E2689}" type="presParOf" srcId="{5CC61512-38DF-4C99-A034-61880C10F157}" destId="{F983D9C6-C3D2-45B2-B194-9C7E9FBAFB3D}" srcOrd="1" destOrd="0" presId="urn:microsoft.com/office/officeart/2005/8/layout/orgChart1"/>
    <dgm:cxn modelId="{3AD8E455-7126-4456-96D9-DED4C1684E42}" type="presParOf" srcId="{6FBC98DB-E29B-4CB3-BC84-2B4CACAF3EE6}" destId="{10BD441A-0C64-429E-BE1B-50934A3E8594}" srcOrd="1" destOrd="0" presId="urn:microsoft.com/office/officeart/2005/8/layout/orgChart1"/>
    <dgm:cxn modelId="{7F6DE7B2-79E7-4C3A-866F-6B340B7AB0C1}" type="presParOf" srcId="{6FBC98DB-E29B-4CB3-BC84-2B4CACAF3EE6}" destId="{E3E9A87C-7B34-4205-B24E-463BB7C65FD4}" srcOrd="2" destOrd="0" presId="urn:microsoft.com/office/officeart/2005/8/layout/orgChart1"/>
    <dgm:cxn modelId="{8B134819-C5B7-4FD8-AF72-2C06129E0638}" type="presParOf" srcId="{92560A9A-4C68-4E47-8646-39E0642AA712}" destId="{7C02D50F-9998-44B3-B76C-46E419B4175D}" srcOrd="6" destOrd="0" presId="urn:microsoft.com/office/officeart/2005/8/layout/orgChart1"/>
    <dgm:cxn modelId="{1C417F2A-13B7-4180-BB99-D13861B08AE2}" type="presParOf" srcId="{92560A9A-4C68-4E47-8646-39E0642AA712}" destId="{5D8548E2-725B-418C-8959-E9C92448BA78}" srcOrd="7" destOrd="0" presId="urn:microsoft.com/office/officeart/2005/8/layout/orgChart1"/>
    <dgm:cxn modelId="{037F3A7D-F6F9-410B-BD3A-178EB185C927}" type="presParOf" srcId="{5D8548E2-725B-418C-8959-E9C92448BA78}" destId="{EFAA35C0-F63C-46D6-AF58-3F35722435A7}" srcOrd="0" destOrd="0" presId="urn:microsoft.com/office/officeart/2005/8/layout/orgChart1"/>
    <dgm:cxn modelId="{0C5A38C6-8E01-4935-ADA2-5546FE3120D4}" type="presParOf" srcId="{EFAA35C0-F63C-46D6-AF58-3F35722435A7}" destId="{36F3F6D1-059D-4F83-AA0F-B071C9E21C54}" srcOrd="0" destOrd="0" presId="urn:microsoft.com/office/officeart/2005/8/layout/orgChart1"/>
    <dgm:cxn modelId="{ADF82F93-842D-437F-BC9F-76D27D7E9326}" type="presParOf" srcId="{EFAA35C0-F63C-46D6-AF58-3F35722435A7}" destId="{B1B46442-D141-4F8E-B311-70B9BF2657A1}" srcOrd="1" destOrd="0" presId="urn:microsoft.com/office/officeart/2005/8/layout/orgChart1"/>
    <dgm:cxn modelId="{EB5442BF-A1CB-45A0-956A-58C39F09684B}" type="presParOf" srcId="{5D8548E2-725B-418C-8959-E9C92448BA78}" destId="{F5EA2002-86FD-4055-AE26-9A698E386E80}" srcOrd="1" destOrd="0" presId="urn:microsoft.com/office/officeart/2005/8/layout/orgChart1"/>
    <dgm:cxn modelId="{3E061C52-37CA-4928-90FE-84FB7EE022C3}" type="presParOf" srcId="{5D8548E2-725B-418C-8959-E9C92448BA78}" destId="{5E7BC8ED-4AB6-4931-9DD2-043C9C1ED41C}" srcOrd="2" destOrd="0" presId="urn:microsoft.com/office/officeart/2005/8/layout/orgChart1"/>
    <dgm:cxn modelId="{ACEBC60E-6E71-4691-B850-9A197DE8583F}" type="presParOf" srcId="{59EACD2E-253D-4DA6-BFF3-FB08E7DE4DCF}" destId="{7CEF0395-3732-4FDC-8CBF-C93D239ECFB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2D50F-9998-44B3-B76C-46E419B4175D}">
      <dsp:nvSpPr>
        <dsp:cNvPr id="0" name=""/>
        <dsp:cNvSpPr/>
      </dsp:nvSpPr>
      <dsp:spPr>
        <a:xfrm>
          <a:off x="2743200" y="954078"/>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B071A-E1A9-43A6-8178-20F2ED22A6AA}">
      <dsp:nvSpPr>
        <dsp:cNvPr id="0" name=""/>
        <dsp:cNvSpPr/>
      </dsp:nvSpPr>
      <dsp:spPr>
        <a:xfrm>
          <a:off x="2743200" y="954078"/>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E7876B-312D-463B-A653-1B12713E17EA}">
      <dsp:nvSpPr>
        <dsp:cNvPr id="0" name=""/>
        <dsp:cNvSpPr/>
      </dsp:nvSpPr>
      <dsp:spPr>
        <a:xfrm>
          <a:off x="1553539" y="1794535"/>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3B05B8-36BE-44EF-842A-F99276C1CD97}">
      <dsp:nvSpPr>
        <dsp:cNvPr id="0" name=""/>
        <dsp:cNvSpPr/>
      </dsp:nvSpPr>
      <dsp:spPr>
        <a:xfrm>
          <a:off x="2027036" y="954078"/>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7B130F-B9DC-4D07-8B7C-0E839971DA5B}">
      <dsp:nvSpPr>
        <dsp:cNvPr id="0" name=""/>
        <dsp:cNvSpPr/>
      </dsp:nvSpPr>
      <dsp:spPr>
        <a:xfrm>
          <a:off x="594708" y="954078"/>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01E317-09BB-49C1-A812-391D2E7FCF8E}">
      <dsp:nvSpPr>
        <dsp:cNvPr id="0" name=""/>
        <dsp:cNvSpPr/>
      </dsp:nvSpPr>
      <dsp:spPr>
        <a:xfrm>
          <a:off x="2151329" y="36220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Facilities Manager</a:t>
          </a:r>
        </a:p>
      </dsp:txBody>
      <dsp:txXfrm>
        <a:off x="2151329" y="362207"/>
        <a:ext cx="1183741" cy="591870"/>
      </dsp:txXfrm>
    </dsp:sp>
    <dsp:sp modelId="{06591909-A7E8-4F7B-9E1D-A901DA03350F}">
      <dsp:nvSpPr>
        <dsp:cNvPr id="0" name=""/>
        <dsp:cNvSpPr/>
      </dsp:nvSpPr>
      <dsp:spPr>
        <a:xfrm>
          <a:off x="2837"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Technical Officer</a:t>
          </a:r>
        </a:p>
      </dsp:txBody>
      <dsp:txXfrm>
        <a:off x="2837" y="1202664"/>
        <a:ext cx="1183741" cy="591870"/>
      </dsp:txXfrm>
    </dsp:sp>
    <dsp:sp modelId="{925FE412-28A1-476C-8A15-438C7EBF2F78}">
      <dsp:nvSpPr>
        <dsp:cNvPr id="0" name=""/>
        <dsp:cNvSpPr/>
      </dsp:nvSpPr>
      <dsp:spPr>
        <a:xfrm>
          <a:off x="1435165" y="1202664"/>
          <a:ext cx="1183741" cy="591870"/>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Facilities Officer</a:t>
          </a:r>
        </a:p>
      </dsp:txBody>
      <dsp:txXfrm>
        <a:off x="1435165" y="1202664"/>
        <a:ext cx="1183741" cy="591870"/>
      </dsp:txXfrm>
    </dsp:sp>
    <dsp:sp modelId="{CDB5EDF6-2B51-4F2D-964F-4AF18B07567D}">
      <dsp:nvSpPr>
        <dsp:cNvPr id="0" name=""/>
        <dsp:cNvSpPr/>
      </dsp:nvSpPr>
      <dsp:spPr>
        <a:xfrm>
          <a:off x="1731100" y="204312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Caretakers</a:t>
          </a:r>
        </a:p>
      </dsp:txBody>
      <dsp:txXfrm>
        <a:off x="1731100" y="2043121"/>
        <a:ext cx="1183741" cy="591870"/>
      </dsp:txXfrm>
    </dsp:sp>
    <dsp:sp modelId="{EA84779C-130F-4A54-97F3-7DB8116E8281}">
      <dsp:nvSpPr>
        <dsp:cNvPr id="0" name=""/>
        <dsp:cNvSpPr/>
      </dsp:nvSpPr>
      <dsp:spPr>
        <a:xfrm>
          <a:off x="2867492"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Office Administrator</a:t>
          </a:r>
        </a:p>
      </dsp:txBody>
      <dsp:txXfrm>
        <a:off x="2867492" y="1202664"/>
        <a:ext cx="1183741" cy="591870"/>
      </dsp:txXfrm>
    </dsp:sp>
    <dsp:sp modelId="{36F3F6D1-059D-4F83-AA0F-B071C9E21C54}">
      <dsp:nvSpPr>
        <dsp:cNvPr id="0" name=""/>
        <dsp:cNvSpPr/>
      </dsp:nvSpPr>
      <dsp:spPr>
        <a:xfrm>
          <a:off x="4299820"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Office Administrator</a:t>
          </a:r>
        </a:p>
      </dsp:txBody>
      <dsp:txXfrm>
        <a:off x="4299820" y="12026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U4VZSK3Q3Z65-1654811717-91333</_dlc_DocId>
    <_dlc_DocIdUrl xmlns="64325d95-35ba-46ca-aaac-778957f5ebb0">
      <Url>https://westyorkshirefire.sharepoint.com/teams/HR/_layouts/15/DocIdRedir.aspx?ID=U4VZSK3Q3Z65-1654811717-91333</Url>
      <Description>U4VZSK3Q3Z65-1654811717-91333</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D8126690-4BFD-4EA8-A1E7-78E638A21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59</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45</cp:revision>
  <dcterms:created xsi:type="dcterms:W3CDTF">2025-01-31T15:59:00Z</dcterms:created>
  <dcterms:modified xsi:type="dcterms:W3CDTF">2025-02-04T16:04:00Z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69026655-94bd-4bc1-98d1-aa988b615c0f</vt:lpwstr>
  </property>
  <property fmtid="{D5CDD505-2E9C-101B-9397-08002B2CF9AE}" pid="13" name="JobDescriptions">
    <vt:lpwstr>1020;#JobDescriptions|8bb9be32-31c0-40dc-91dc-cae3788c5e0a</vt:lpwstr>
  </property>
</Properties>
</file>